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D48" w:rsidRPr="007F73B6" w:rsidRDefault="007F73B6" w:rsidP="00174B4E">
      <w:pPr>
        <w:spacing w:after="200" w:line="276" w:lineRule="auto"/>
        <w:jc w:val="both"/>
        <w:rPr>
          <w:rFonts w:ascii="Arial" w:eastAsia="Calibri" w:hAnsi="Arial" w:cs="Arial"/>
          <w:i/>
        </w:rPr>
      </w:pPr>
      <w:r w:rsidRPr="007F73B6">
        <w:rPr>
          <w:rFonts w:ascii="Arial" w:eastAsia="Calibri" w:hAnsi="Arial" w:cs="Arial"/>
          <w:i/>
        </w:rPr>
        <w:t xml:space="preserve">                                                                                                                    prijedlog</w:t>
      </w:r>
    </w:p>
    <w:p w:rsidR="006A0D48" w:rsidRDefault="006A0D48" w:rsidP="00174B4E">
      <w:pPr>
        <w:spacing w:after="200" w:line="276" w:lineRule="auto"/>
        <w:jc w:val="both"/>
        <w:rPr>
          <w:rFonts w:ascii="Arial" w:eastAsia="Calibri" w:hAnsi="Arial" w:cs="Arial"/>
        </w:rPr>
      </w:pPr>
    </w:p>
    <w:p w:rsidR="00174B4E" w:rsidRDefault="00174B4E" w:rsidP="00174B4E">
      <w:p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Na temelju članka 33. Statuta Grada Velike Gorice („Službeni glasnik Grada Velike Gorice“ broj 1/21)  </w:t>
      </w:r>
      <w:r>
        <w:rPr>
          <w:rFonts w:ascii="Arial" w:eastAsia="Calibri" w:hAnsi="Arial" w:cs="Arial"/>
          <w:color w:val="000000"/>
        </w:rPr>
        <w:t>Gradsko vijeće Grada Velike Gorice na sjednici održanoj  ________ 2025. godine donosi</w:t>
      </w:r>
      <w:r>
        <w:rPr>
          <w:rFonts w:ascii="Arial" w:eastAsia="Calibri" w:hAnsi="Arial" w:cs="Arial"/>
        </w:rPr>
        <w:tab/>
      </w:r>
    </w:p>
    <w:p w:rsidR="00174B4E" w:rsidRDefault="00174B4E" w:rsidP="00174B4E">
      <w:pPr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174B4E" w:rsidRDefault="00174B4E" w:rsidP="00174B4E">
      <w:pPr>
        <w:spacing w:after="0" w:line="276" w:lineRule="auto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ODLUKU</w:t>
      </w:r>
    </w:p>
    <w:p w:rsidR="00174B4E" w:rsidRDefault="00174B4E" w:rsidP="00174B4E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sz w:val="24"/>
        </w:rPr>
        <w:t xml:space="preserve">o osnivanju </w:t>
      </w:r>
      <w:r w:rsidR="0036475A">
        <w:rPr>
          <w:rFonts w:ascii="Arial" w:eastAsia="Calibri" w:hAnsi="Arial" w:cs="Arial"/>
          <w:b/>
          <w:sz w:val="24"/>
        </w:rPr>
        <w:t xml:space="preserve">Poslovne zone </w:t>
      </w:r>
      <w:proofErr w:type="spellStart"/>
      <w:r w:rsidR="0036475A">
        <w:rPr>
          <w:rFonts w:ascii="Arial" w:eastAsia="Calibri" w:hAnsi="Arial" w:cs="Arial"/>
          <w:b/>
          <w:sz w:val="24"/>
        </w:rPr>
        <w:t>Vukovinsko</w:t>
      </w:r>
      <w:proofErr w:type="spellEnd"/>
      <w:r w:rsidR="0036475A">
        <w:rPr>
          <w:rFonts w:ascii="Arial" w:eastAsia="Calibri" w:hAnsi="Arial" w:cs="Arial"/>
          <w:b/>
          <w:sz w:val="24"/>
        </w:rPr>
        <w:t xml:space="preserve"> polje</w:t>
      </w:r>
    </w:p>
    <w:p w:rsidR="00174B4E" w:rsidRDefault="00174B4E" w:rsidP="00174B4E">
      <w:pPr>
        <w:spacing w:after="200" w:line="276" w:lineRule="auto"/>
        <w:rPr>
          <w:rFonts w:ascii="Arial" w:eastAsia="Calibri" w:hAnsi="Arial" w:cs="Arial"/>
        </w:rPr>
      </w:pPr>
    </w:p>
    <w:p w:rsidR="00174B4E" w:rsidRDefault="00174B4E" w:rsidP="00174B4E">
      <w:pPr>
        <w:spacing w:after="200"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Članak 1.</w:t>
      </w:r>
    </w:p>
    <w:p w:rsidR="00174B4E" w:rsidRPr="0036475A" w:rsidRDefault="00174B4E" w:rsidP="00174B4E">
      <w:pPr>
        <w:spacing w:after="200" w:line="276" w:lineRule="auto"/>
        <w:jc w:val="both"/>
        <w:rPr>
          <w:rFonts w:ascii="Arial" w:eastAsia="Calibri" w:hAnsi="Arial" w:cs="Arial"/>
          <w:color w:val="000000"/>
          <w:highlight w:val="yellow"/>
        </w:rPr>
      </w:pPr>
      <w:r w:rsidRPr="0036475A">
        <w:rPr>
          <w:rFonts w:ascii="Arial" w:eastAsia="Calibri" w:hAnsi="Arial" w:cs="Arial"/>
        </w:rPr>
        <w:t>Ovom se Odlukom osniva</w:t>
      </w:r>
      <w:r w:rsidR="0036475A">
        <w:rPr>
          <w:rFonts w:ascii="Arial" w:eastAsia="Calibri" w:hAnsi="Arial" w:cs="Arial"/>
        </w:rPr>
        <w:t xml:space="preserve"> Poslovna zona </w:t>
      </w:r>
      <w:proofErr w:type="spellStart"/>
      <w:r w:rsidR="0036475A">
        <w:rPr>
          <w:rFonts w:ascii="Arial" w:eastAsia="Calibri" w:hAnsi="Arial" w:cs="Arial"/>
        </w:rPr>
        <w:t>Vukovinsko</w:t>
      </w:r>
      <w:proofErr w:type="spellEnd"/>
      <w:r w:rsidR="0036475A">
        <w:rPr>
          <w:rFonts w:ascii="Arial" w:eastAsia="Calibri" w:hAnsi="Arial" w:cs="Arial"/>
        </w:rPr>
        <w:t xml:space="preserve"> polje</w:t>
      </w:r>
      <w:r w:rsidRPr="0036475A">
        <w:rPr>
          <w:rFonts w:ascii="Arial" w:eastAsia="Calibri" w:hAnsi="Arial" w:cs="Arial"/>
        </w:rPr>
        <w:t xml:space="preserve"> </w:t>
      </w:r>
      <w:r w:rsidR="0036475A">
        <w:rPr>
          <w:rFonts w:ascii="Arial" w:eastAsia="Calibri" w:hAnsi="Arial" w:cs="Arial"/>
        </w:rPr>
        <w:t>k</w:t>
      </w:r>
      <w:r w:rsidRPr="0036475A">
        <w:rPr>
          <w:rFonts w:ascii="Arial" w:eastAsia="Calibri" w:hAnsi="Arial" w:cs="Arial"/>
        </w:rPr>
        <w:t xml:space="preserve">oja se nalazi unutar granica </w:t>
      </w:r>
      <w:r w:rsidRPr="00FA7815">
        <w:rPr>
          <w:rFonts w:ascii="Arial" w:eastAsia="Calibri" w:hAnsi="Arial" w:cs="Arial"/>
        </w:rPr>
        <w:t>Prostornog plana uređenja Grada Velike Gorice („Službeni glasnik Grada Velike Gorice“, broj 10/06., 06/08., 05/14., 06/14., 02/15, 03/23) i</w:t>
      </w:r>
      <w:r w:rsidRPr="00FA7815">
        <w:rPr>
          <w:rFonts w:ascii="Arial" w:eastAsia="Calibri" w:hAnsi="Arial" w:cs="Arial"/>
          <w:color w:val="000000"/>
        </w:rPr>
        <w:t xml:space="preserve"> Urbanističkog plana uređenja</w:t>
      </w:r>
      <w:r w:rsidRPr="00FA7815">
        <w:t xml:space="preserve"> </w:t>
      </w:r>
      <w:r w:rsidR="0036475A" w:rsidRPr="00FA7815">
        <w:rPr>
          <w:rFonts w:ascii="Arial" w:hAnsi="Arial" w:cs="Arial"/>
        </w:rPr>
        <w:t xml:space="preserve">Proizvodne zone </w:t>
      </w:r>
      <w:proofErr w:type="spellStart"/>
      <w:r w:rsidR="0036475A" w:rsidRPr="00FA7815">
        <w:rPr>
          <w:rFonts w:ascii="Arial" w:hAnsi="Arial" w:cs="Arial"/>
        </w:rPr>
        <w:t>Vukovinsko</w:t>
      </w:r>
      <w:proofErr w:type="spellEnd"/>
      <w:r w:rsidR="0036475A" w:rsidRPr="00FA7815">
        <w:rPr>
          <w:rFonts w:ascii="Arial" w:hAnsi="Arial" w:cs="Arial"/>
        </w:rPr>
        <w:t xml:space="preserve"> polje</w:t>
      </w:r>
      <w:r w:rsidRPr="00FA7815">
        <w:rPr>
          <w:rFonts w:ascii="Arial" w:eastAsia="Calibri" w:hAnsi="Arial" w:cs="Arial"/>
          <w:color w:val="000000"/>
        </w:rPr>
        <w:t xml:space="preserve"> („Službeni glasnik Grada Velike Gorice“, broj </w:t>
      </w:r>
      <w:r w:rsidR="00FA7815" w:rsidRPr="00FA7815">
        <w:rPr>
          <w:rFonts w:ascii="Arial" w:eastAsia="Calibri" w:hAnsi="Arial" w:cs="Arial"/>
          <w:color w:val="000000"/>
        </w:rPr>
        <w:t>13</w:t>
      </w:r>
      <w:r w:rsidRPr="00FA7815">
        <w:rPr>
          <w:rFonts w:ascii="Arial" w:eastAsia="Calibri" w:hAnsi="Arial" w:cs="Arial"/>
          <w:color w:val="000000"/>
        </w:rPr>
        <w:t>/20</w:t>
      </w:r>
      <w:r w:rsidR="00FA7815" w:rsidRPr="00FA7815">
        <w:rPr>
          <w:rFonts w:ascii="Arial" w:eastAsia="Calibri" w:hAnsi="Arial" w:cs="Arial"/>
          <w:color w:val="000000"/>
        </w:rPr>
        <w:t>07</w:t>
      </w:r>
      <w:r w:rsidRPr="00FA7815">
        <w:rPr>
          <w:rFonts w:ascii="Arial" w:eastAsia="Calibri" w:hAnsi="Arial" w:cs="Arial"/>
          <w:color w:val="000000"/>
        </w:rPr>
        <w:t>.).</w:t>
      </w:r>
    </w:p>
    <w:p w:rsidR="00174B4E" w:rsidRPr="0036475A" w:rsidRDefault="00174B4E" w:rsidP="00174B4E">
      <w:pPr>
        <w:spacing w:after="200" w:line="276" w:lineRule="auto"/>
        <w:jc w:val="both"/>
        <w:rPr>
          <w:rFonts w:ascii="Arial" w:eastAsia="Calibri" w:hAnsi="Arial" w:cs="Arial"/>
          <w:color w:val="000000"/>
          <w:highlight w:val="yellow"/>
        </w:rPr>
      </w:pPr>
    </w:p>
    <w:p w:rsidR="00174B4E" w:rsidRPr="003E443D" w:rsidRDefault="00174B4E" w:rsidP="00174B4E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3E443D">
        <w:rPr>
          <w:rFonts w:ascii="Arial" w:eastAsia="Calibri" w:hAnsi="Arial" w:cs="Arial"/>
          <w:b/>
          <w:color w:val="000000"/>
        </w:rPr>
        <w:t>Članak 2.</w:t>
      </w:r>
    </w:p>
    <w:p w:rsidR="00174B4E" w:rsidRPr="003E443D" w:rsidRDefault="003E443D" w:rsidP="0098189D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Poslovna zona </w:t>
      </w:r>
      <w:proofErr w:type="spellStart"/>
      <w:r>
        <w:rPr>
          <w:rFonts w:ascii="Arial" w:eastAsia="Calibri" w:hAnsi="Arial" w:cs="Arial"/>
          <w:color w:val="000000"/>
        </w:rPr>
        <w:t>Vukovinsko</w:t>
      </w:r>
      <w:proofErr w:type="spellEnd"/>
      <w:r>
        <w:rPr>
          <w:rFonts w:ascii="Arial" w:eastAsia="Calibri" w:hAnsi="Arial" w:cs="Arial"/>
          <w:color w:val="000000"/>
        </w:rPr>
        <w:t xml:space="preserve"> polje o</w:t>
      </w:r>
      <w:r w:rsidR="00174B4E" w:rsidRPr="003E443D">
        <w:rPr>
          <w:rFonts w:ascii="Arial" w:eastAsia="Calibri" w:hAnsi="Arial" w:cs="Arial"/>
          <w:color w:val="000000"/>
        </w:rPr>
        <w:t xml:space="preserve">buhvaća sljedeće </w:t>
      </w:r>
      <w:r w:rsidR="00174B4E" w:rsidRPr="0098189D">
        <w:rPr>
          <w:rFonts w:ascii="Arial" w:eastAsia="Calibri" w:hAnsi="Arial" w:cs="Arial"/>
        </w:rPr>
        <w:t xml:space="preserve">katastarske odnosno zemljišnoknjižne </w:t>
      </w:r>
      <w:r w:rsidR="00174B4E" w:rsidRPr="003E443D">
        <w:rPr>
          <w:rFonts w:ascii="Arial" w:eastAsia="Calibri" w:hAnsi="Arial" w:cs="Arial"/>
          <w:color w:val="000000"/>
        </w:rPr>
        <w:t xml:space="preserve">čestice  u katastarskoj općini </w:t>
      </w:r>
      <w:proofErr w:type="spellStart"/>
      <w:r w:rsidR="0098189D">
        <w:rPr>
          <w:rFonts w:ascii="Arial" w:eastAsia="Calibri" w:hAnsi="Arial" w:cs="Arial"/>
          <w:color w:val="000000"/>
        </w:rPr>
        <w:t>Vukovina</w:t>
      </w:r>
      <w:proofErr w:type="spellEnd"/>
      <w:r w:rsidR="00174B4E" w:rsidRPr="003E443D">
        <w:rPr>
          <w:rFonts w:ascii="Arial" w:eastAsia="Calibri" w:hAnsi="Arial" w:cs="Arial"/>
          <w:color w:val="000000"/>
        </w:rPr>
        <w:t xml:space="preserve">: </w:t>
      </w:r>
    </w:p>
    <w:tbl>
      <w:tblPr>
        <w:tblW w:w="8720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98189D" w:rsidRPr="0098189D" w:rsidTr="0098189D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0" w:name="_Hlk200530035"/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bookmarkEnd w:id="0"/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1196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1956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1091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1091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2076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1785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1972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2003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1718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2085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1072/3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1072/3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260, 763, 805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1698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168, 260, 805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2084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218/2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168, 260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218/2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229/9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1994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1994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168, 171, 260, 805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805, 848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1806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2018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2083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2092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2046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2058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1855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331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330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331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2071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2041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122, 805, 1226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2040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1767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2074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239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243/9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1845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1030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250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95, 629, 1061, 1181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2065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745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1387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898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1415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2059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1011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95, 629, 1061, 1181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2057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1787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2055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1757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353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1290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2097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1388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585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922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922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922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922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2097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290/3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1196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1099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1940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1765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116, 805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1244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84, 146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1844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427, 805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1245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122, 805, 1226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1246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77, 805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1954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1711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436/80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279, 616, 805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438/5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1764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401, 805, 1004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1843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2010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441/115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2030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1710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1768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441/83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419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441/98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1768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444/6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1734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446/9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447/3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400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1343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1343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1794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267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1334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1334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214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455/3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465/1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465/1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304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593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472/9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1980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1860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1885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1486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1701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2062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1970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1969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2087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477/7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1910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479/2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2087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1876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2006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181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481/9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1974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1733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1733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174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289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1944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488/3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488/3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73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489/6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1917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C03F65" w:rsidRPr="0098189D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98189D" w:rsidRDefault="00C03F65" w:rsidP="00772E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zemljišno-knjižni uložak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1875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499/3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1866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1898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500/9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1493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1899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1927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1686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502/7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1624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12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  <w:tr w:rsidR="0098189D" w:rsidRPr="0098189D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503/8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98189D" w:rsidRDefault="0098189D" w:rsidP="009818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98189D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1049</w:t>
            </w:r>
          </w:p>
        </w:tc>
      </w:tr>
    </w:tbl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831167" w:rsidRPr="003E443D" w:rsidRDefault="00174B4E" w:rsidP="0098189D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3E443D">
        <w:rPr>
          <w:rFonts w:ascii="Arial" w:eastAsia="Calibri" w:hAnsi="Arial" w:cs="Arial"/>
          <w:b/>
          <w:color w:val="000000"/>
        </w:rPr>
        <w:t>Članak 3.</w:t>
      </w:r>
    </w:p>
    <w:p w:rsidR="00174B4E" w:rsidRPr="0098189D" w:rsidRDefault="00831167" w:rsidP="0098189D">
      <w:pPr>
        <w:spacing w:after="200" w:line="276" w:lineRule="auto"/>
        <w:jc w:val="both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color w:val="000000"/>
        </w:rPr>
        <w:t>Ukupna površina</w:t>
      </w:r>
      <w:r>
        <w:rPr>
          <w:rFonts w:ascii="Arial" w:eastAsia="Calibri" w:hAnsi="Arial" w:cs="Arial"/>
          <w:color w:val="000000"/>
        </w:rPr>
        <w:t xml:space="preserve"> Poslovne zone </w:t>
      </w:r>
      <w:proofErr w:type="spellStart"/>
      <w:r>
        <w:rPr>
          <w:rFonts w:ascii="Arial" w:eastAsia="Calibri" w:hAnsi="Arial" w:cs="Arial"/>
          <w:color w:val="000000"/>
        </w:rPr>
        <w:t>Vukovinsko</w:t>
      </w:r>
      <w:proofErr w:type="spellEnd"/>
      <w:r>
        <w:rPr>
          <w:rFonts w:ascii="Arial" w:eastAsia="Calibri" w:hAnsi="Arial" w:cs="Arial"/>
          <w:color w:val="000000"/>
        </w:rPr>
        <w:t xml:space="preserve"> polje </w:t>
      </w:r>
      <w:r w:rsidRPr="00831167">
        <w:rPr>
          <w:rFonts w:ascii="Arial" w:eastAsia="Calibri" w:hAnsi="Arial" w:cs="Arial"/>
          <w:color w:val="000000"/>
        </w:rPr>
        <w:t xml:space="preserve"> iznosi cca </w:t>
      </w:r>
      <w:r w:rsidR="0098189D" w:rsidRPr="0098189D">
        <w:rPr>
          <w:rFonts w:ascii="Arial" w:eastAsia="Calibri" w:hAnsi="Arial" w:cs="Arial"/>
          <w:color w:val="000000"/>
        </w:rPr>
        <w:t>109,96</w:t>
      </w:r>
      <w:r w:rsidRPr="00831167">
        <w:rPr>
          <w:rFonts w:ascii="Arial" w:eastAsia="Calibri" w:hAnsi="Arial" w:cs="Arial"/>
          <w:color w:val="000000"/>
        </w:rPr>
        <w:t xml:space="preserve"> ha te prema veličini ukupne površine spada u </w:t>
      </w:r>
      <w:r w:rsidR="0098189D">
        <w:rPr>
          <w:rFonts w:ascii="Arial" w:eastAsia="Calibri" w:hAnsi="Arial" w:cs="Arial"/>
          <w:color w:val="000000"/>
        </w:rPr>
        <w:t>velike</w:t>
      </w:r>
      <w:r w:rsidRPr="00831167">
        <w:rPr>
          <w:rFonts w:ascii="Arial" w:eastAsia="Calibri" w:hAnsi="Arial" w:cs="Arial"/>
          <w:color w:val="000000"/>
        </w:rPr>
        <w:t xml:space="preserve"> </w:t>
      </w:r>
      <w:r w:rsidRPr="0098189D">
        <w:rPr>
          <w:rFonts w:ascii="Arial" w:eastAsia="Calibri" w:hAnsi="Arial" w:cs="Arial"/>
          <w:color w:val="000000"/>
        </w:rPr>
        <w:t>zone (</w:t>
      </w:r>
      <w:r w:rsidR="0098189D">
        <w:rPr>
          <w:rFonts w:ascii="Arial" w:eastAsia="Calibri" w:hAnsi="Arial" w:cs="Arial"/>
          <w:color w:val="000000"/>
        </w:rPr>
        <w:t xml:space="preserve">veće </w:t>
      </w:r>
      <w:r w:rsidRPr="0098189D">
        <w:rPr>
          <w:rFonts w:ascii="Arial" w:eastAsia="Calibri" w:hAnsi="Arial" w:cs="Arial"/>
          <w:color w:val="000000"/>
        </w:rPr>
        <w:t xml:space="preserve">od </w:t>
      </w:r>
      <w:r w:rsidR="0098189D" w:rsidRPr="0098189D">
        <w:rPr>
          <w:rFonts w:ascii="Arial" w:eastAsia="Calibri" w:hAnsi="Arial" w:cs="Arial"/>
          <w:color w:val="000000"/>
        </w:rPr>
        <w:t>10</w:t>
      </w:r>
      <w:r w:rsidRPr="0098189D">
        <w:rPr>
          <w:rFonts w:ascii="Arial" w:eastAsia="Calibri" w:hAnsi="Arial" w:cs="Arial"/>
          <w:color w:val="000000"/>
        </w:rPr>
        <w:t>0 ha).</w:t>
      </w:r>
      <w:r w:rsidR="0098189D">
        <w:rPr>
          <w:rFonts w:ascii="Arial" w:eastAsia="Calibri" w:hAnsi="Arial" w:cs="Arial"/>
          <w:b/>
          <w:color w:val="000000"/>
        </w:rPr>
        <w:t xml:space="preserve"> </w:t>
      </w:r>
      <w:r w:rsidR="00987870" w:rsidRPr="0098189D">
        <w:rPr>
          <w:rFonts w:ascii="Arial" w:hAnsi="Arial" w:cs="Arial"/>
        </w:rPr>
        <w:t xml:space="preserve">Područje obuhvata UPU-a </w:t>
      </w:r>
      <w:proofErr w:type="spellStart"/>
      <w:r w:rsidR="00987870" w:rsidRPr="0098189D">
        <w:rPr>
          <w:rFonts w:ascii="Arial" w:hAnsi="Arial" w:cs="Arial"/>
        </w:rPr>
        <w:t>Vukovinsko</w:t>
      </w:r>
      <w:proofErr w:type="spellEnd"/>
      <w:r w:rsidR="00987870" w:rsidRPr="0098189D">
        <w:rPr>
          <w:rFonts w:ascii="Arial" w:hAnsi="Arial" w:cs="Arial"/>
        </w:rPr>
        <w:t xml:space="preserve"> polje je prostor jugoistočno od naselja Velike</w:t>
      </w:r>
      <w:r w:rsidR="005963E3" w:rsidRPr="0098189D">
        <w:rPr>
          <w:rFonts w:ascii="Arial" w:hAnsi="Arial" w:cs="Arial"/>
        </w:rPr>
        <w:t xml:space="preserve"> </w:t>
      </w:r>
      <w:r w:rsidR="00987870" w:rsidRPr="0098189D">
        <w:rPr>
          <w:rFonts w:ascii="Arial" w:hAnsi="Arial" w:cs="Arial"/>
        </w:rPr>
        <w:t>Gorice uz  autocestu Zagreb-Sisak te uz magistralni željeznički pravac i kanal</w:t>
      </w:r>
      <w:r w:rsidR="005963E3" w:rsidRPr="0098189D">
        <w:rPr>
          <w:rFonts w:ascii="Arial" w:hAnsi="Arial" w:cs="Arial"/>
        </w:rPr>
        <w:t xml:space="preserve"> </w:t>
      </w:r>
      <w:r w:rsidR="00987870" w:rsidRPr="0098189D">
        <w:rPr>
          <w:rFonts w:ascii="Arial" w:hAnsi="Arial" w:cs="Arial"/>
        </w:rPr>
        <w:t xml:space="preserve">Sava-Odra. </w:t>
      </w: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174B4E" w:rsidRPr="00831167" w:rsidRDefault="00174B4E" w:rsidP="00174B4E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>Članak 4.</w:t>
      </w:r>
    </w:p>
    <w:p w:rsidR="00174B4E" w:rsidRPr="00831167" w:rsidRDefault="00174B4E" w:rsidP="00174B4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831167">
        <w:rPr>
          <w:rFonts w:ascii="Arial" w:eastAsia="Calibri" w:hAnsi="Arial" w:cs="Arial"/>
          <w:color w:val="000000"/>
        </w:rPr>
        <w:t xml:space="preserve">Nositelj i organizator razvoja </w:t>
      </w:r>
      <w:r w:rsidR="00831167">
        <w:rPr>
          <w:rFonts w:ascii="Arial" w:eastAsia="Calibri" w:hAnsi="Arial" w:cs="Arial"/>
          <w:color w:val="000000"/>
        </w:rPr>
        <w:t xml:space="preserve">Poslovne zone </w:t>
      </w:r>
      <w:proofErr w:type="spellStart"/>
      <w:r w:rsidR="00831167">
        <w:rPr>
          <w:rFonts w:ascii="Arial" w:eastAsia="Calibri" w:hAnsi="Arial" w:cs="Arial"/>
          <w:color w:val="000000"/>
        </w:rPr>
        <w:t>Vukovinsko</w:t>
      </w:r>
      <w:proofErr w:type="spellEnd"/>
      <w:r w:rsidR="00831167">
        <w:rPr>
          <w:rFonts w:ascii="Arial" w:eastAsia="Calibri" w:hAnsi="Arial" w:cs="Arial"/>
          <w:color w:val="000000"/>
        </w:rPr>
        <w:t xml:space="preserve"> polje </w:t>
      </w:r>
      <w:r w:rsidRPr="00831167">
        <w:rPr>
          <w:rFonts w:ascii="Arial" w:eastAsia="Calibri" w:hAnsi="Arial" w:cs="Arial"/>
          <w:color w:val="000000"/>
        </w:rPr>
        <w:t xml:space="preserve"> je Grad Velika Gorica.</w:t>
      </w: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174B4E" w:rsidRPr="00831167" w:rsidRDefault="00174B4E" w:rsidP="00174B4E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>Članak 5.</w:t>
      </w:r>
    </w:p>
    <w:p w:rsidR="00174B4E" w:rsidRPr="00831167" w:rsidRDefault="00831167" w:rsidP="00174B4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831167">
        <w:rPr>
          <w:rFonts w:ascii="Arial" w:eastAsia="Calibri" w:hAnsi="Arial" w:cs="Arial"/>
          <w:color w:val="000000"/>
        </w:rPr>
        <w:t xml:space="preserve">Poslovna zona </w:t>
      </w:r>
      <w:proofErr w:type="spellStart"/>
      <w:r w:rsidRPr="00831167">
        <w:rPr>
          <w:rFonts w:ascii="Arial" w:eastAsia="Calibri" w:hAnsi="Arial" w:cs="Arial"/>
          <w:color w:val="000000"/>
        </w:rPr>
        <w:t>Vukovinsko</w:t>
      </w:r>
      <w:proofErr w:type="spellEnd"/>
      <w:r w:rsidRPr="00831167">
        <w:rPr>
          <w:rFonts w:ascii="Arial" w:eastAsia="Calibri" w:hAnsi="Arial" w:cs="Arial"/>
          <w:color w:val="000000"/>
        </w:rPr>
        <w:t xml:space="preserve"> polje </w:t>
      </w:r>
      <w:r w:rsidR="00174B4E" w:rsidRPr="00831167">
        <w:rPr>
          <w:rFonts w:ascii="Arial" w:eastAsia="Calibri" w:hAnsi="Arial" w:cs="Arial"/>
          <w:color w:val="000000"/>
        </w:rPr>
        <w:t xml:space="preserve"> definirana je Prostornim planom uređenja Grada Velike Gorice kao izdvojeno građevinsko područje proizvodno-poslovne namjene. Urbanističkim planom uređenja Zone detaljnije je uređena namjena prostora, način i uvjeti gradnje te definiran i rezerviran prostor za izgradnju infrastrukturnih građevina i mreža.</w:t>
      </w: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174B4E" w:rsidRPr="00831167" w:rsidRDefault="00174B4E" w:rsidP="00174B4E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>Članak 6.</w:t>
      </w:r>
    </w:p>
    <w:p w:rsidR="00174B4E" w:rsidRPr="00831167" w:rsidRDefault="00174B4E" w:rsidP="00174B4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831167">
        <w:rPr>
          <w:rFonts w:ascii="Arial" w:eastAsia="Calibri" w:hAnsi="Arial" w:cs="Arial"/>
          <w:color w:val="000000"/>
        </w:rPr>
        <w:t xml:space="preserve">Sastavni dio ove Odluke čini </w:t>
      </w:r>
      <w:r w:rsidRPr="00831167">
        <w:rPr>
          <w:rFonts w:ascii="Arial" w:eastAsia="Calibri" w:hAnsi="Arial" w:cs="Arial"/>
        </w:rPr>
        <w:t xml:space="preserve">Grafički prikaz obuhvata </w:t>
      </w:r>
      <w:r w:rsidR="00831167" w:rsidRPr="00831167">
        <w:rPr>
          <w:rFonts w:ascii="Arial" w:eastAsia="Calibri" w:hAnsi="Arial" w:cs="Arial"/>
        </w:rPr>
        <w:t xml:space="preserve">Poslovne zone </w:t>
      </w:r>
      <w:proofErr w:type="spellStart"/>
      <w:r w:rsidR="00831167" w:rsidRPr="00831167">
        <w:rPr>
          <w:rFonts w:ascii="Arial" w:eastAsia="Calibri" w:hAnsi="Arial" w:cs="Arial"/>
        </w:rPr>
        <w:t>Vukovinsko</w:t>
      </w:r>
      <w:proofErr w:type="spellEnd"/>
      <w:r w:rsidR="00831167" w:rsidRPr="00831167">
        <w:rPr>
          <w:rFonts w:ascii="Arial" w:eastAsia="Calibri" w:hAnsi="Arial" w:cs="Arial"/>
        </w:rPr>
        <w:t xml:space="preserve"> polje</w:t>
      </w:r>
      <w:r w:rsidRPr="00831167">
        <w:rPr>
          <w:rFonts w:ascii="Arial" w:eastAsia="Calibri" w:hAnsi="Arial" w:cs="Arial"/>
        </w:rPr>
        <w:t xml:space="preserve"> iz Članka 1. na katastarskoj podlozi.</w:t>
      </w: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b/>
          <w:color w:val="000000"/>
          <w:highlight w:val="yellow"/>
        </w:rPr>
      </w:pPr>
    </w:p>
    <w:p w:rsidR="00174B4E" w:rsidRPr="0003722B" w:rsidRDefault="00174B4E" w:rsidP="0003722B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 xml:space="preserve">Članak </w:t>
      </w:r>
      <w:r w:rsidR="00E72C19">
        <w:rPr>
          <w:rFonts w:ascii="Arial" w:eastAsia="Calibri" w:hAnsi="Arial" w:cs="Arial"/>
          <w:b/>
          <w:color w:val="000000"/>
        </w:rPr>
        <w:t>7</w:t>
      </w:r>
      <w:r w:rsidRPr="00831167">
        <w:rPr>
          <w:rFonts w:ascii="Arial" w:eastAsia="Calibri" w:hAnsi="Arial" w:cs="Arial"/>
          <w:b/>
          <w:color w:val="000000"/>
        </w:rPr>
        <w:t>.</w:t>
      </w:r>
    </w:p>
    <w:p w:rsidR="00174B4E" w:rsidRPr="00831167" w:rsidRDefault="00174B4E" w:rsidP="00174B4E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831167">
        <w:rPr>
          <w:rFonts w:ascii="Arial" w:eastAsia="Calibri" w:hAnsi="Arial" w:cs="Arial"/>
          <w:color w:val="000000"/>
        </w:rPr>
        <w:t>Ova Odluka stupa na snagu osmog dana po objavi u Službenom glasniku Grada Velike Gorice.</w:t>
      </w: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174B4E" w:rsidRPr="0036475A" w:rsidRDefault="00174B4E" w:rsidP="00174B4E">
      <w:pPr>
        <w:spacing w:after="200" w:line="276" w:lineRule="auto"/>
        <w:rPr>
          <w:rFonts w:ascii="Arial" w:eastAsia="Calibri" w:hAnsi="Arial" w:cs="Arial"/>
          <w:color w:val="000000"/>
          <w:highlight w:val="yellow"/>
        </w:rPr>
      </w:pPr>
    </w:p>
    <w:p w:rsidR="00174B4E" w:rsidRPr="0036475A" w:rsidRDefault="00174B4E" w:rsidP="00174B4E">
      <w:pPr>
        <w:spacing w:after="0" w:line="276" w:lineRule="auto"/>
        <w:rPr>
          <w:rFonts w:ascii="Arial" w:eastAsia="Calibri" w:hAnsi="Arial" w:cs="Arial"/>
          <w:b/>
          <w:color w:val="000000"/>
          <w:highlight w:val="yellow"/>
        </w:rPr>
      </w:pPr>
    </w:p>
    <w:p w:rsidR="00174B4E" w:rsidRDefault="00174B4E" w:rsidP="00174B4E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 xml:space="preserve">  </w:t>
      </w:r>
      <w:r w:rsidRPr="00831167">
        <w:rPr>
          <w:rFonts w:ascii="Arial" w:eastAsia="Calibri" w:hAnsi="Arial" w:cs="Arial"/>
          <w:b/>
          <w:color w:val="000000"/>
        </w:rPr>
        <w:tab/>
        <w:t xml:space="preserve">                                                          PREDSJEDNIK GRADSKOG VIJEĆA</w:t>
      </w:r>
    </w:p>
    <w:p w:rsidR="00FC5863" w:rsidRPr="00831167" w:rsidRDefault="00FC5863" w:rsidP="00174B4E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:rsidR="00174B4E" w:rsidRDefault="00174B4E" w:rsidP="00174B4E">
      <w:pPr>
        <w:spacing w:after="0" w:line="276" w:lineRule="auto"/>
        <w:rPr>
          <w:rFonts w:ascii="Arial" w:eastAsia="Calibri" w:hAnsi="Arial" w:cs="Arial"/>
          <w:b/>
          <w:i/>
          <w:color w:val="000000"/>
        </w:rPr>
      </w:pPr>
      <w:r w:rsidRPr="00831167">
        <w:rPr>
          <w:rFonts w:ascii="Arial" w:eastAsia="Calibri" w:hAnsi="Arial" w:cs="Arial"/>
          <w:b/>
          <w:color w:val="000000"/>
        </w:rPr>
        <w:t xml:space="preserve">   </w:t>
      </w:r>
      <w:r w:rsidRPr="00831167">
        <w:rPr>
          <w:rFonts w:ascii="Arial" w:eastAsia="Calibri" w:hAnsi="Arial" w:cs="Arial"/>
          <w:b/>
          <w:color w:val="000000"/>
        </w:rPr>
        <w:tab/>
      </w:r>
      <w:r w:rsidRPr="00831167">
        <w:rPr>
          <w:rFonts w:ascii="Arial" w:eastAsia="Calibri" w:hAnsi="Arial" w:cs="Arial"/>
          <w:b/>
          <w:color w:val="000000"/>
        </w:rPr>
        <w:tab/>
      </w:r>
      <w:r w:rsidRPr="00831167">
        <w:rPr>
          <w:rFonts w:ascii="Arial" w:eastAsia="Calibri" w:hAnsi="Arial" w:cs="Arial"/>
          <w:b/>
          <w:color w:val="000000"/>
        </w:rPr>
        <w:tab/>
      </w:r>
      <w:r w:rsidRPr="00831167">
        <w:rPr>
          <w:rFonts w:ascii="Arial" w:eastAsia="Calibri" w:hAnsi="Arial" w:cs="Arial"/>
          <w:b/>
          <w:color w:val="000000"/>
        </w:rPr>
        <w:tab/>
      </w:r>
      <w:r w:rsidRPr="00831167">
        <w:rPr>
          <w:rFonts w:ascii="Arial" w:eastAsia="Calibri" w:hAnsi="Arial" w:cs="Arial"/>
          <w:b/>
          <w:color w:val="000000"/>
        </w:rPr>
        <w:tab/>
      </w:r>
      <w:r w:rsidRPr="00831167">
        <w:rPr>
          <w:rFonts w:ascii="Arial" w:eastAsia="Calibri" w:hAnsi="Arial" w:cs="Arial"/>
          <w:b/>
          <w:color w:val="000000"/>
        </w:rPr>
        <w:tab/>
        <w:t xml:space="preserve">        Darko Bekić</w:t>
      </w:r>
      <w:r w:rsidRPr="00831167">
        <w:rPr>
          <w:rFonts w:ascii="Arial" w:eastAsia="Calibri" w:hAnsi="Arial" w:cs="Arial"/>
          <w:b/>
          <w:i/>
          <w:color w:val="000000"/>
        </w:rPr>
        <w:t xml:space="preserve">, </w:t>
      </w:r>
      <w:proofErr w:type="spellStart"/>
      <w:r w:rsidRPr="00831167">
        <w:rPr>
          <w:rFonts w:ascii="Arial" w:eastAsia="Calibri" w:hAnsi="Arial" w:cs="Arial"/>
          <w:b/>
          <w:color w:val="000000"/>
        </w:rPr>
        <w:t>univ.spec.pol</w:t>
      </w:r>
      <w:proofErr w:type="spellEnd"/>
      <w:r w:rsidRPr="00831167">
        <w:rPr>
          <w:rFonts w:ascii="Arial" w:eastAsia="Calibri" w:hAnsi="Arial" w:cs="Arial"/>
          <w:b/>
          <w:color w:val="000000"/>
        </w:rPr>
        <w:t>.</w:t>
      </w:r>
    </w:p>
    <w:p w:rsidR="005473A2" w:rsidRDefault="005473A2">
      <w:bookmarkStart w:id="1" w:name="_GoBack"/>
      <w:bookmarkEnd w:id="1"/>
    </w:p>
    <w:sectPr w:rsidR="005473A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E60" w:rsidRDefault="00772E60" w:rsidP="0098189D">
      <w:pPr>
        <w:spacing w:after="0" w:line="240" w:lineRule="auto"/>
      </w:pPr>
      <w:r>
        <w:separator/>
      </w:r>
    </w:p>
  </w:endnote>
  <w:endnote w:type="continuationSeparator" w:id="0">
    <w:p w:rsidR="00772E60" w:rsidRDefault="00772E60" w:rsidP="0098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8925848"/>
      <w:docPartObj>
        <w:docPartGallery w:val="Page Numbers (Bottom of Page)"/>
        <w:docPartUnique/>
      </w:docPartObj>
    </w:sdtPr>
    <w:sdtEndPr/>
    <w:sdtContent>
      <w:p w:rsidR="00772E60" w:rsidRDefault="00772E6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2E60" w:rsidRDefault="00772E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E60" w:rsidRDefault="00772E60" w:rsidP="0098189D">
      <w:pPr>
        <w:spacing w:after="0" w:line="240" w:lineRule="auto"/>
      </w:pPr>
      <w:r>
        <w:separator/>
      </w:r>
    </w:p>
  </w:footnote>
  <w:footnote w:type="continuationSeparator" w:id="0">
    <w:p w:rsidR="00772E60" w:rsidRDefault="00772E60" w:rsidP="00981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4E"/>
    <w:rsid w:val="0003722B"/>
    <w:rsid w:val="00174B4E"/>
    <w:rsid w:val="0036475A"/>
    <w:rsid w:val="003E443D"/>
    <w:rsid w:val="005473A2"/>
    <w:rsid w:val="005963E3"/>
    <w:rsid w:val="006A0D48"/>
    <w:rsid w:val="00772E60"/>
    <w:rsid w:val="007B373C"/>
    <w:rsid w:val="007F73B6"/>
    <w:rsid w:val="00831167"/>
    <w:rsid w:val="0098189D"/>
    <w:rsid w:val="00987870"/>
    <w:rsid w:val="00C03F65"/>
    <w:rsid w:val="00E72C19"/>
    <w:rsid w:val="00F76FB5"/>
    <w:rsid w:val="00FA7815"/>
    <w:rsid w:val="00F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DF59"/>
  <w15:chartTrackingRefBased/>
  <w15:docId w15:val="{C1841389-8983-4EB5-858A-A99B471B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F6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8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189D"/>
  </w:style>
  <w:style w:type="paragraph" w:styleId="Podnoje">
    <w:name w:val="footer"/>
    <w:basedOn w:val="Normal"/>
    <w:link w:val="PodnojeChar"/>
    <w:uiPriority w:val="99"/>
    <w:unhideWhenUsed/>
    <w:rsid w:val="0098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189D"/>
  </w:style>
  <w:style w:type="paragraph" w:styleId="Tekstbalonia">
    <w:name w:val="Balloon Text"/>
    <w:basedOn w:val="Normal"/>
    <w:link w:val="TekstbaloniaChar"/>
    <w:uiPriority w:val="99"/>
    <w:semiHidden/>
    <w:unhideWhenUsed/>
    <w:rsid w:val="00F76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6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3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Vatavuk Rozić</dc:creator>
  <cp:keywords/>
  <dc:description/>
  <cp:lastModifiedBy>Suzana Vatavuk Rozić</cp:lastModifiedBy>
  <cp:revision>10</cp:revision>
  <cp:lastPrinted>2025-06-11T10:58:00Z</cp:lastPrinted>
  <dcterms:created xsi:type="dcterms:W3CDTF">2025-06-10T07:15:00Z</dcterms:created>
  <dcterms:modified xsi:type="dcterms:W3CDTF">2025-06-11T11:47:00Z</dcterms:modified>
</cp:coreProperties>
</file>