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331A24" w:rsidRPr="004069E0" w14:paraId="0BC25BC0" w14:textId="77777777" w:rsidTr="00601C36">
        <w:tc>
          <w:tcPr>
            <w:tcW w:w="4111" w:type="dxa"/>
            <w:hideMark/>
          </w:tcPr>
          <w:p w14:paraId="547AF2D3" w14:textId="77777777" w:rsidR="00331A24" w:rsidRPr="004069E0" w:rsidRDefault="00331A24" w:rsidP="00601C36">
            <w:pPr>
              <w:jc w:val="center"/>
              <w:rPr>
                <w:b/>
                <w:szCs w:val="24"/>
              </w:rPr>
            </w:pPr>
            <w:r w:rsidRPr="004069E0">
              <w:rPr>
                <w:b/>
                <w:noProof/>
                <w:szCs w:val="24"/>
              </w:rPr>
              <w:drawing>
                <wp:inline distT="0" distB="0" distL="0" distR="0" wp14:anchorId="7AEA502A" wp14:editId="0A124A61">
                  <wp:extent cx="371475" cy="46672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1A24" w:rsidRPr="004069E0" w14:paraId="5AF165D0" w14:textId="77777777" w:rsidTr="00601C36">
        <w:tc>
          <w:tcPr>
            <w:tcW w:w="4111" w:type="dxa"/>
            <w:hideMark/>
          </w:tcPr>
          <w:p w14:paraId="3A469916" w14:textId="77777777" w:rsidR="00331A24" w:rsidRPr="004069E0" w:rsidRDefault="00331A24" w:rsidP="00601C36">
            <w:pPr>
              <w:ind w:right="51"/>
              <w:jc w:val="center"/>
              <w:rPr>
                <w:b/>
                <w:szCs w:val="24"/>
              </w:rPr>
            </w:pPr>
            <w:r w:rsidRPr="004069E0">
              <w:rPr>
                <w:b/>
                <w:szCs w:val="24"/>
              </w:rPr>
              <w:t>REPUBLIKA HRVATSKA ZAGREBAČKA ŽUPANIJA</w:t>
            </w:r>
          </w:p>
          <w:p w14:paraId="416BADA5" w14:textId="77777777" w:rsidR="00331A24" w:rsidRPr="004069E0" w:rsidRDefault="00331A24" w:rsidP="00601C36">
            <w:pPr>
              <w:keepNext/>
              <w:jc w:val="both"/>
              <w:outlineLvl w:val="0"/>
              <w:rPr>
                <w:b/>
                <w:szCs w:val="24"/>
              </w:rPr>
            </w:pPr>
            <w:r w:rsidRPr="004069E0">
              <w:rPr>
                <w:b/>
                <w:szCs w:val="24"/>
              </w:rPr>
              <w:t xml:space="preserve">           GRAD VELIKA GORICA                 </w:t>
            </w:r>
          </w:p>
        </w:tc>
      </w:tr>
    </w:tbl>
    <w:p w14:paraId="79DBB25A" w14:textId="77777777" w:rsidR="00331A24" w:rsidRPr="004069E0" w:rsidRDefault="00331A24" w:rsidP="00331A24">
      <w:pPr>
        <w:jc w:val="both"/>
        <w:rPr>
          <w:b/>
          <w:szCs w:val="24"/>
        </w:rPr>
      </w:pPr>
      <w:r w:rsidRPr="004069E0">
        <w:rPr>
          <w:b/>
          <w:szCs w:val="24"/>
        </w:rPr>
        <w:t xml:space="preserve">               GRADSKO VIJEĆE</w:t>
      </w:r>
    </w:p>
    <w:p w14:paraId="7C562612" w14:textId="77777777" w:rsidR="00331A24" w:rsidRPr="004069E0" w:rsidRDefault="00331A24" w:rsidP="00331A24">
      <w:pPr>
        <w:jc w:val="both"/>
        <w:rPr>
          <w:szCs w:val="24"/>
        </w:rPr>
      </w:pPr>
    </w:p>
    <w:p w14:paraId="0FFF78A7" w14:textId="201B0B53" w:rsidR="00331A24" w:rsidRPr="004069E0" w:rsidRDefault="00331A24" w:rsidP="00331A24">
      <w:pPr>
        <w:jc w:val="both"/>
        <w:rPr>
          <w:szCs w:val="24"/>
        </w:rPr>
      </w:pPr>
      <w:r w:rsidRPr="004069E0">
        <w:rPr>
          <w:szCs w:val="24"/>
        </w:rPr>
        <w:t>KLASA:024-01/2025-04/</w:t>
      </w:r>
      <w:r>
        <w:rPr>
          <w:szCs w:val="24"/>
        </w:rPr>
        <w:t>49</w:t>
      </w:r>
    </w:p>
    <w:p w14:paraId="56C458BD" w14:textId="77777777" w:rsidR="00331A24" w:rsidRPr="004069E0" w:rsidRDefault="00331A24" w:rsidP="00331A24">
      <w:pPr>
        <w:jc w:val="both"/>
        <w:rPr>
          <w:szCs w:val="24"/>
        </w:rPr>
      </w:pPr>
      <w:r w:rsidRPr="004069E0">
        <w:rPr>
          <w:szCs w:val="24"/>
        </w:rPr>
        <w:t>URBROJ:238-31-02-2025-01</w:t>
      </w:r>
    </w:p>
    <w:p w14:paraId="458D1BBC" w14:textId="77777777" w:rsidR="00331A24" w:rsidRPr="004069E0" w:rsidRDefault="00331A24" w:rsidP="00331A24">
      <w:pPr>
        <w:jc w:val="both"/>
        <w:rPr>
          <w:szCs w:val="24"/>
        </w:rPr>
      </w:pPr>
      <w:r w:rsidRPr="004069E0">
        <w:rPr>
          <w:szCs w:val="24"/>
        </w:rPr>
        <w:t>Velika Gorica, 09. srpnja 2025.</w:t>
      </w:r>
    </w:p>
    <w:p w14:paraId="0AF64695" w14:textId="77777777" w:rsidR="009E6198" w:rsidRPr="00A004F9" w:rsidRDefault="009E6198" w:rsidP="009E6198">
      <w:pPr>
        <w:ind w:left="5664"/>
        <w:jc w:val="right"/>
      </w:pPr>
    </w:p>
    <w:p w14:paraId="24FE790E" w14:textId="2DB7388F" w:rsidR="009E6198" w:rsidRDefault="009E6198" w:rsidP="009E6198">
      <w:pPr>
        <w:jc w:val="both"/>
      </w:pPr>
      <w:r>
        <w:t>Na temelju članka 31.</w:t>
      </w:r>
      <w:r w:rsidR="00FC0DA3">
        <w:t xml:space="preserve"> stavka 22.</w:t>
      </w:r>
      <w:r>
        <w:t xml:space="preserve"> i </w:t>
      </w:r>
      <w:r w:rsidR="00FC0DA3">
        <w:t xml:space="preserve">članka </w:t>
      </w:r>
      <w:r>
        <w:t>65.</w:t>
      </w:r>
      <w:r w:rsidR="00FC0DA3">
        <w:t xml:space="preserve"> stavka 2.</w:t>
      </w:r>
      <w:r>
        <w:t xml:space="preserve"> Zakona o poljoprivrednom zemljištu (Narodne novine br. 20/2018</w:t>
      </w:r>
      <w:r w:rsidR="00A44636">
        <w:t>.,</w:t>
      </w:r>
      <w:r w:rsidR="00A44636" w:rsidRPr="00A44636">
        <w:t xml:space="preserve"> </w:t>
      </w:r>
      <w:r w:rsidR="00FC0DA3">
        <w:t xml:space="preserve">115/2018., 98/2019. i </w:t>
      </w:r>
      <w:r w:rsidR="00A44636">
        <w:t>57/2022.</w:t>
      </w:r>
      <w:r>
        <w:t>)</w:t>
      </w:r>
      <w:r w:rsidR="0034017D">
        <w:t xml:space="preserve">, </w:t>
      </w:r>
      <w:r>
        <w:t>i članka 33. Statuta Grada Velike Gorice (Službeni glasnik Grada Velike Gorice br.1/</w:t>
      </w:r>
      <w:r w:rsidR="00FD7ABF">
        <w:t>21</w:t>
      </w:r>
      <w:r>
        <w:t xml:space="preserve">), Gradsko vijeće Grada Velike Gorice, na </w:t>
      </w:r>
      <w:r w:rsidR="00331A24">
        <w:t xml:space="preserve">2. </w:t>
      </w:r>
      <w:r>
        <w:t>sjednici održanoj</w:t>
      </w:r>
      <w:r w:rsidR="00331A24">
        <w:t xml:space="preserve"> 09. srpnja</w:t>
      </w:r>
      <w:r>
        <w:t xml:space="preserve"> 20</w:t>
      </w:r>
      <w:r w:rsidR="00A44636">
        <w:t>2</w:t>
      </w:r>
      <w:r w:rsidR="00112B41">
        <w:t>5</w:t>
      </w:r>
      <w:r>
        <w:t>. godine, donosi</w:t>
      </w:r>
    </w:p>
    <w:p w14:paraId="5176C708" w14:textId="77777777" w:rsidR="009E6198" w:rsidRDefault="009E6198" w:rsidP="009E6198">
      <w:pPr>
        <w:textAlignment w:val="baseline"/>
      </w:pPr>
    </w:p>
    <w:p w14:paraId="54BE598B" w14:textId="77777777" w:rsidR="009E6198" w:rsidRPr="009E1A0F" w:rsidRDefault="009E6198" w:rsidP="009E6198">
      <w:pPr>
        <w:jc w:val="center"/>
        <w:textAlignment w:val="baseline"/>
        <w:rPr>
          <w:b/>
        </w:rPr>
      </w:pPr>
      <w:r w:rsidRPr="009E1A0F">
        <w:rPr>
          <w:b/>
        </w:rPr>
        <w:t>ZAKLJUČAK</w:t>
      </w:r>
    </w:p>
    <w:p w14:paraId="257E08F5" w14:textId="77777777" w:rsidR="009E6198" w:rsidRDefault="009E6198" w:rsidP="009E6198">
      <w:pPr>
        <w:jc w:val="center"/>
        <w:textAlignment w:val="baseline"/>
        <w:rPr>
          <w:b/>
        </w:rPr>
      </w:pPr>
      <w:r w:rsidRPr="009E1A0F">
        <w:rPr>
          <w:b/>
        </w:rPr>
        <w:t xml:space="preserve">o osnivanju i imenovanju Povjerenstva za </w:t>
      </w:r>
      <w:r>
        <w:rPr>
          <w:b/>
        </w:rPr>
        <w:t xml:space="preserve">zakup i prodaju </w:t>
      </w:r>
    </w:p>
    <w:p w14:paraId="6F2A6236" w14:textId="77777777" w:rsidR="009E6198" w:rsidRPr="009E1A0F" w:rsidRDefault="009E6198" w:rsidP="009E6198">
      <w:pPr>
        <w:jc w:val="center"/>
        <w:textAlignment w:val="baseline"/>
        <w:rPr>
          <w:b/>
        </w:rPr>
      </w:pPr>
      <w:r w:rsidRPr="009E1A0F">
        <w:rPr>
          <w:b/>
        </w:rPr>
        <w:t>poljoprivredno</w:t>
      </w:r>
      <w:r>
        <w:rPr>
          <w:b/>
        </w:rPr>
        <w:t>g</w:t>
      </w:r>
      <w:r w:rsidRPr="009E1A0F">
        <w:rPr>
          <w:b/>
        </w:rPr>
        <w:t xml:space="preserve"> zemljišt</w:t>
      </w:r>
      <w:r>
        <w:rPr>
          <w:b/>
        </w:rPr>
        <w:t>a</w:t>
      </w:r>
      <w:r w:rsidRPr="009E1A0F">
        <w:rPr>
          <w:b/>
        </w:rPr>
        <w:t xml:space="preserve"> u vlasništvu države</w:t>
      </w:r>
    </w:p>
    <w:p w14:paraId="4806AF32" w14:textId="77777777" w:rsidR="009E6198" w:rsidRPr="009E1A0F" w:rsidRDefault="009E6198" w:rsidP="009E6198">
      <w:pPr>
        <w:textAlignment w:val="baseline"/>
      </w:pPr>
    </w:p>
    <w:p w14:paraId="437BFB7D" w14:textId="77777777" w:rsidR="009E6198" w:rsidRPr="009E1A0F" w:rsidRDefault="009E6198" w:rsidP="009E6198">
      <w:pPr>
        <w:jc w:val="center"/>
        <w:textAlignment w:val="baseline"/>
        <w:rPr>
          <w:b/>
        </w:rPr>
      </w:pPr>
      <w:r w:rsidRPr="009E1A0F">
        <w:rPr>
          <w:b/>
        </w:rPr>
        <w:t>I.</w:t>
      </w:r>
    </w:p>
    <w:p w14:paraId="066BBA96" w14:textId="77777777" w:rsidR="009E6198" w:rsidRPr="009E1A0F" w:rsidRDefault="009E6198" w:rsidP="009E6198">
      <w:pPr>
        <w:ind w:firstLine="708"/>
        <w:jc w:val="both"/>
        <w:textAlignment w:val="baseline"/>
      </w:pPr>
      <w:r>
        <w:t xml:space="preserve">Osniva se Povjerenstvo </w:t>
      </w:r>
      <w:r w:rsidRPr="009E1A0F">
        <w:t>za zakup</w:t>
      </w:r>
      <w:r>
        <w:t xml:space="preserve"> i prodaju</w:t>
      </w:r>
      <w:r w:rsidRPr="009E1A0F">
        <w:t xml:space="preserve"> </w:t>
      </w:r>
      <w:r>
        <w:t>poljoprivrednog zemljišta</w:t>
      </w:r>
      <w:r w:rsidRPr="009E1A0F">
        <w:t xml:space="preserve"> u vlasništvu države</w:t>
      </w:r>
      <w:r w:rsidR="004B53FA">
        <w:t xml:space="preserve"> (u daljnjem tekstu: Povjerenstvo)</w:t>
      </w:r>
      <w:r w:rsidRPr="009E1A0F">
        <w:t>.</w:t>
      </w:r>
    </w:p>
    <w:p w14:paraId="6DE1CD9A" w14:textId="77777777" w:rsidR="00274A4E" w:rsidRDefault="00274A4E" w:rsidP="009E6198">
      <w:pPr>
        <w:jc w:val="center"/>
        <w:textAlignment w:val="baseline"/>
        <w:rPr>
          <w:b/>
        </w:rPr>
      </w:pPr>
    </w:p>
    <w:p w14:paraId="0A99873B" w14:textId="77777777" w:rsidR="009E6198" w:rsidRPr="009E1A0F" w:rsidRDefault="009E6198" w:rsidP="009E6198">
      <w:pPr>
        <w:jc w:val="center"/>
        <w:textAlignment w:val="baseline"/>
        <w:rPr>
          <w:b/>
        </w:rPr>
      </w:pPr>
      <w:r w:rsidRPr="009E1A0F">
        <w:rPr>
          <w:b/>
        </w:rPr>
        <w:t>II.</w:t>
      </w:r>
    </w:p>
    <w:p w14:paraId="3EE5A6B2" w14:textId="77777777" w:rsidR="009E6198" w:rsidRDefault="009E6198" w:rsidP="0074755A">
      <w:pPr>
        <w:ind w:firstLine="708"/>
        <w:textAlignment w:val="baseline"/>
      </w:pPr>
      <w:r w:rsidRPr="009E1A0F">
        <w:t>Povjerenstvo se imenuje u slijedećem sastavu:</w:t>
      </w:r>
    </w:p>
    <w:p w14:paraId="0B38C05A" w14:textId="77777777" w:rsidR="00F00922" w:rsidRDefault="00F00922" w:rsidP="00F00922">
      <w:pPr>
        <w:pStyle w:val="Odlomakpopisa"/>
        <w:numPr>
          <w:ilvl w:val="0"/>
          <w:numId w:val="1"/>
        </w:numPr>
        <w:textAlignment w:val="baseline"/>
      </w:pPr>
      <w:r>
        <w:t xml:space="preserve">Irena </w:t>
      </w:r>
      <w:proofErr w:type="spellStart"/>
      <w:r>
        <w:t>Mišerić</w:t>
      </w:r>
      <w:proofErr w:type="spellEnd"/>
      <w:r>
        <w:t xml:space="preserve"> – predstavnik pravne struke,</w:t>
      </w:r>
    </w:p>
    <w:p w14:paraId="1B37ED54" w14:textId="77777777" w:rsidR="00F00922" w:rsidRDefault="00F00922" w:rsidP="00F00922">
      <w:pPr>
        <w:pStyle w:val="Odlomakpopisa"/>
        <w:numPr>
          <w:ilvl w:val="0"/>
          <w:numId w:val="1"/>
        </w:numPr>
        <w:textAlignment w:val="baseline"/>
      </w:pPr>
      <w:r>
        <w:t xml:space="preserve">Alan </w:t>
      </w:r>
      <w:proofErr w:type="spellStart"/>
      <w:r>
        <w:t>Alilović</w:t>
      </w:r>
      <w:proofErr w:type="spellEnd"/>
      <w:r>
        <w:t xml:space="preserve"> – predstavnik geodetske struke,</w:t>
      </w:r>
    </w:p>
    <w:p w14:paraId="4B985E92" w14:textId="77777777" w:rsidR="00F00922" w:rsidRDefault="00F00922" w:rsidP="00F00922">
      <w:pPr>
        <w:pStyle w:val="Odlomakpopisa"/>
        <w:numPr>
          <w:ilvl w:val="0"/>
          <w:numId w:val="1"/>
        </w:numPr>
        <w:textAlignment w:val="baseline"/>
      </w:pPr>
      <w:r>
        <w:t>Marko Kos   – predstavnik agronomske struke,</w:t>
      </w:r>
    </w:p>
    <w:p w14:paraId="20CEF3C3" w14:textId="77777777" w:rsidR="00E961CA" w:rsidRDefault="00112B41" w:rsidP="00E961CA">
      <w:pPr>
        <w:pStyle w:val="Odlomakpopisa"/>
        <w:numPr>
          <w:ilvl w:val="0"/>
          <w:numId w:val="1"/>
        </w:numPr>
        <w:textAlignment w:val="baseline"/>
      </w:pPr>
      <w:r>
        <w:t>Božica Jankeš</w:t>
      </w:r>
      <w:r w:rsidR="00F00922">
        <w:t xml:space="preserve"> – predstavnik Gradskog vijeća,</w:t>
      </w:r>
    </w:p>
    <w:p w14:paraId="18D764C2" w14:textId="29405F42" w:rsidR="00F00922" w:rsidRDefault="00E961CA" w:rsidP="00E961CA">
      <w:pPr>
        <w:pStyle w:val="Odlomakpopisa"/>
        <w:numPr>
          <w:ilvl w:val="0"/>
          <w:numId w:val="1"/>
        </w:numPr>
        <w:textAlignment w:val="baseline"/>
      </w:pPr>
      <w:r>
        <w:t>Ivana Belošević</w:t>
      </w:r>
      <w:r w:rsidR="00F00922" w:rsidRPr="00832402">
        <w:t xml:space="preserve"> </w:t>
      </w:r>
      <w:r w:rsidR="00F00922">
        <w:t>– predstavnik Gradskog vijeća,</w:t>
      </w:r>
    </w:p>
    <w:p w14:paraId="1A411E9A" w14:textId="2FE6AAE7" w:rsidR="00F00922" w:rsidRPr="009E1A0F" w:rsidRDefault="00112B41" w:rsidP="00F00922">
      <w:pPr>
        <w:pStyle w:val="Odlomakpopisa"/>
        <w:numPr>
          <w:ilvl w:val="0"/>
          <w:numId w:val="1"/>
        </w:numPr>
        <w:textAlignment w:val="baseline"/>
      </w:pPr>
      <w:r>
        <w:t xml:space="preserve">Gordana </w:t>
      </w:r>
      <w:proofErr w:type="spellStart"/>
      <w:r>
        <w:t>Matašin</w:t>
      </w:r>
      <w:proofErr w:type="spellEnd"/>
      <w:r w:rsidR="00F00922">
        <w:t xml:space="preserve"> – predstavnik </w:t>
      </w:r>
      <w:r w:rsidR="00107F7C">
        <w:t>područne (</w:t>
      </w:r>
      <w:r w:rsidR="00F00922">
        <w:t>regionalne</w:t>
      </w:r>
      <w:r w:rsidR="00107F7C">
        <w:t>)</w:t>
      </w:r>
      <w:r w:rsidR="00F00922">
        <w:t xml:space="preserve"> samouprave,</w:t>
      </w:r>
    </w:p>
    <w:p w14:paraId="4F3FAF4B" w14:textId="77777777" w:rsidR="00A44636" w:rsidRDefault="00A44636" w:rsidP="00A44636">
      <w:pPr>
        <w:pStyle w:val="Odlomakpopisa"/>
        <w:numPr>
          <w:ilvl w:val="0"/>
          <w:numId w:val="1"/>
        </w:numPr>
        <w:textAlignment w:val="baseline"/>
      </w:pPr>
      <w:r>
        <w:t xml:space="preserve">Anđelka Pejaković – predstavnik </w:t>
      </w:r>
      <w:r w:rsidR="00832402">
        <w:t>Ministarstva</w:t>
      </w:r>
      <w:r>
        <w:t xml:space="preserve"> poljoprivrede</w:t>
      </w:r>
      <w:r w:rsidR="00107F7C">
        <w:t>.</w:t>
      </w:r>
    </w:p>
    <w:p w14:paraId="5934B6AC" w14:textId="77777777" w:rsidR="00274A4E" w:rsidRDefault="00274A4E" w:rsidP="009E6198">
      <w:pPr>
        <w:jc w:val="center"/>
        <w:textAlignment w:val="baseline"/>
        <w:rPr>
          <w:b/>
        </w:rPr>
      </w:pPr>
    </w:p>
    <w:p w14:paraId="5650C9F0" w14:textId="77777777" w:rsidR="009E6198" w:rsidRDefault="00374036" w:rsidP="009E6198">
      <w:pPr>
        <w:jc w:val="center"/>
        <w:textAlignment w:val="baseline"/>
        <w:rPr>
          <w:b/>
        </w:rPr>
      </w:pPr>
      <w:r>
        <w:rPr>
          <w:b/>
        </w:rPr>
        <w:t>III</w:t>
      </w:r>
      <w:r w:rsidR="009E6198" w:rsidRPr="009E1A0F">
        <w:rPr>
          <w:b/>
        </w:rPr>
        <w:t>.</w:t>
      </w:r>
    </w:p>
    <w:p w14:paraId="745FD3C7" w14:textId="39E33236" w:rsidR="004B53FA" w:rsidRDefault="004B53FA" w:rsidP="00374036">
      <w:pPr>
        <w:ind w:firstLine="708"/>
        <w:jc w:val="both"/>
        <w:textAlignment w:val="baseline"/>
      </w:pPr>
      <w:r>
        <w:t>Povjerenstvo je dužno:</w:t>
      </w:r>
    </w:p>
    <w:p w14:paraId="00428A0A" w14:textId="45434AA4" w:rsidR="00112B41" w:rsidRDefault="00112B41" w:rsidP="004B53FA">
      <w:pPr>
        <w:pStyle w:val="Odlomakpopisa"/>
        <w:numPr>
          <w:ilvl w:val="0"/>
          <w:numId w:val="2"/>
        </w:numPr>
        <w:jc w:val="both"/>
        <w:textAlignment w:val="baseline"/>
      </w:pPr>
      <w:r>
        <w:t>izvršiti analizu ponuda</w:t>
      </w:r>
    </w:p>
    <w:p w14:paraId="54157BA7" w14:textId="2B0BD6F7" w:rsidR="004B53FA" w:rsidRPr="004B53FA" w:rsidRDefault="00274A4E" w:rsidP="004B53FA">
      <w:pPr>
        <w:pStyle w:val="Odlomakpopisa"/>
        <w:numPr>
          <w:ilvl w:val="0"/>
          <w:numId w:val="2"/>
        </w:numPr>
        <w:jc w:val="both"/>
        <w:textAlignment w:val="baseline"/>
      </w:pPr>
      <w:r>
        <w:t xml:space="preserve">predložiti </w:t>
      </w:r>
      <w:r w:rsidR="00112B41">
        <w:t>Prijedlog o</w:t>
      </w:r>
      <w:r>
        <w:t>dluk</w:t>
      </w:r>
      <w:r w:rsidR="00112B41">
        <w:t>e</w:t>
      </w:r>
      <w:r>
        <w:t xml:space="preserve"> o izboru najpovoljnije ponude.</w:t>
      </w:r>
    </w:p>
    <w:p w14:paraId="57359E57" w14:textId="77777777" w:rsidR="00466EE7" w:rsidRDefault="00466EE7" w:rsidP="009E6198">
      <w:pPr>
        <w:jc w:val="center"/>
        <w:textAlignment w:val="baseline"/>
        <w:rPr>
          <w:b/>
        </w:rPr>
      </w:pPr>
    </w:p>
    <w:p w14:paraId="3F08664B" w14:textId="77777777" w:rsidR="004B53FA" w:rsidRDefault="00374036" w:rsidP="009E6198">
      <w:pPr>
        <w:jc w:val="center"/>
        <w:textAlignment w:val="baseline"/>
        <w:rPr>
          <w:b/>
        </w:rPr>
      </w:pPr>
      <w:r>
        <w:rPr>
          <w:b/>
        </w:rPr>
        <w:t>I</w:t>
      </w:r>
      <w:r w:rsidR="004B53FA">
        <w:rPr>
          <w:b/>
        </w:rPr>
        <w:t>V.</w:t>
      </w:r>
    </w:p>
    <w:p w14:paraId="40491A4C" w14:textId="77777777" w:rsidR="0034017D" w:rsidRDefault="0034017D" w:rsidP="0034017D">
      <w:pPr>
        <w:ind w:firstLine="708"/>
        <w:jc w:val="both"/>
      </w:pPr>
      <w:r w:rsidRPr="00D01896">
        <w:t xml:space="preserve">Stupanjem na snagu ovog </w:t>
      </w:r>
      <w:r>
        <w:t>Z</w:t>
      </w:r>
      <w:r w:rsidRPr="00D01896">
        <w:t xml:space="preserve">aključka </w:t>
      </w:r>
      <w:r>
        <w:t xml:space="preserve">prestaje važiti Zaključak o osnivanju i imenovanju Povjerenstva </w:t>
      </w:r>
      <w:r w:rsidRPr="00A07C54">
        <w:t>za</w:t>
      </w:r>
      <w:r>
        <w:t xml:space="preserve"> zakup i prodaju poljoprivrednog zemljišta u vlasništvu države (Službeni Glasnik Grada Velike Gorice br. 5/21.).</w:t>
      </w:r>
    </w:p>
    <w:p w14:paraId="4F82A149" w14:textId="77777777" w:rsidR="00994618" w:rsidRDefault="00994618" w:rsidP="00994618">
      <w:pPr>
        <w:jc w:val="center"/>
        <w:textAlignment w:val="baseline"/>
        <w:rPr>
          <w:b/>
        </w:rPr>
      </w:pPr>
    </w:p>
    <w:p w14:paraId="617258E4" w14:textId="77777777" w:rsidR="00994618" w:rsidRPr="009E1A0F" w:rsidRDefault="00994618" w:rsidP="00994618">
      <w:pPr>
        <w:jc w:val="center"/>
        <w:textAlignment w:val="baseline"/>
        <w:rPr>
          <w:b/>
        </w:rPr>
      </w:pPr>
      <w:r w:rsidRPr="009E1A0F">
        <w:rPr>
          <w:b/>
        </w:rPr>
        <w:t>V.</w:t>
      </w:r>
    </w:p>
    <w:p w14:paraId="7AC907D4" w14:textId="77777777" w:rsidR="009E6198" w:rsidRPr="009E1A0F" w:rsidRDefault="009E6198" w:rsidP="00331A24">
      <w:pPr>
        <w:ind w:firstLine="708"/>
        <w:jc w:val="both"/>
      </w:pPr>
      <w:r w:rsidRPr="009E1A0F">
        <w:t xml:space="preserve">Ovaj Zaključak </w:t>
      </w:r>
      <w:r>
        <w:t>stupa na snagu danom donošenja, a objavit će se u Službenom glasniku Grada Velike Gorice.</w:t>
      </w:r>
    </w:p>
    <w:p w14:paraId="19743EF4" w14:textId="77777777" w:rsidR="00331A24" w:rsidRDefault="00331A24" w:rsidP="00331A24">
      <w:pPr>
        <w:jc w:val="both"/>
        <w:rPr>
          <w:b/>
        </w:rPr>
      </w:pPr>
    </w:p>
    <w:p w14:paraId="29BDCFEC" w14:textId="1B9FCA58" w:rsidR="009E6198" w:rsidRPr="00664B10" w:rsidRDefault="00331A24" w:rsidP="00331A24">
      <w:pPr>
        <w:tabs>
          <w:tab w:val="center" w:pos="6804"/>
        </w:tabs>
        <w:jc w:val="both"/>
        <w:rPr>
          <w:b/>
        </w:rPr>
      </w:pPr>
      <w:r>
        <w:rPr>
          <w:b/>
        </w:rPr>
        <w:tab/>
      </w:r>
      <w:r w:rsidR="009E6198">
        <w:rPr>
          <w:b/>
        </w:rPr>
        <w:t xml:space="preserve">PREDSJEDNIK </w:t>
      </w:r>
    </w:p>
    <w:p w14:paraId="71DE5105" w14:textId="5C22522E" w:rsidR="009E6198" w:rsidRPr="00664B10" w:rsidRDefault="00331A24" w:rsidP="00331A24">
      <w:pPr>
        <w:tabs>
          <w:tab w:val="center" w:pos="6804"/>
        </w:tabs>
        <w:jc w:val="both"/>
        <w:rPr>
          <w:b/>
        </w:rPr>
      </w:pPr>
      <w:r>
        <w:rPr>
          <w:b/>
        </w:rPr>
        <w:tab/>
      </w:r>
      <w:r w:rsidR="009E6198">
        <w:rPr>
          <w:b/>
        </w:rPr>
        <w:t>GRADSKOG VIJEĆA</w:t>
      </w:r>
    </w:p>
    <w:p w14:paraId="43F70FFC" w14:textId="4771B629" w:rsidR="000B1F57" w:rsidRDefault="009E6198" w:rsidP="00331A24">
      <w:pPr>
        <w:tabs>
          <w:tab w:val="center" w:pos="6804"/>
        </w:tabs>
        <w:jc w:val="both"/>
        <w:rPr>
          <w:i/>
        </w:rPr>
      </w:pPr>
      <w:r w:rsidRPr="00664B10">
        <w:rPr>
          <w:b/>
        </w:rPr>
        <w:t xml:space="preserve"> </w:t>
      </w:r>
      <w:r w:rsidRPr="00664B10">
        <w:rPr>
          <w:b/>
        </w:rPr>
        <w:tab/>
      </w:r>
      <w:r w:rsidRPr="00664B10">
        <w:rPr>
          <w:b/>
        </w:rPr>
        <w:tab/>
      </w:r>
      <w:r w:rsidRPr="00664B10">
        <w:rPr>
          <w:b/>
        </w:rPr>
        <w:tab/>
      </w:r>
      <w:r w:rsidRPr="00664B10">
        <w:rPr>
          <w:b/>
        </w:rPr>
        <w:tab/>
      </w:r>
      <w:r w:rsidR="00331A24">
        <w:tab/>
      </w:r>
      <w:r w:rsidR="00274A4E" w:rsidRPr="00331A24">
        <w:rPr>
          <w:b/>
        </w:rPr>
        <w:t>Darko Bekić</w:t>
      </w:r>
      <w:r w:rsidRPr="00331A24">
        <w:rPr>
          <w:b/>
        </w:rPr>
        <w:t xml:space="preserve">, </w:t>
      </w:r>
      <w:proofErr w:type="spellStart"/>
      <w:r w:rsidR="00274A4E" w:rsidRPr="00331A24">
        <w:rPr>
          <w:b/>
        </w:rPr>
        <w:t>univ.spec.pol</w:t>
      </w:r>
      <w:proofErr w:type="spellEnd"/>
      <w:r w:rsidR="00274A4E" w:rsidRPr="00331A24">
        <w:rPr>
          <w:b/>
        </w:rPr>
        <w:t>.</w:t>
      </w:r>
      <w:r w:rsidRPr="00331A24">
        <w:rPr>
          <w:b/>
        </w:rPr>
        <w:t xml:space="preserve">  </w:t>
      </w:r>
      <w:bookmarkStart w:id="0" w:name="_GoBack"/>
      <w:bookmarkEnd w:id="0"/>
    </w:p>
    <w:p w14:paraId="749B0EF8" w14:textId="41934201" w:rsidR="000B1F57" w:rsidRDefault="000B1F57" w:rsidP="009E6198">
      <w:pPr>
        <w:jc w:val="right"/>
        <w:rPr>
          <w:i/>
        </w:rPr>
      </w:pPr>
    </w:p>
    <w:sectPr w:rsidR="000B1F57" w:rsidSect="00331A24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65519"/>
    <w:multiLevelType w:val="hybridMultilevel"/>
    <w:tmpl w:val="49F8189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0B6D13"/>
    <w:multiLevelType w:val="hybridMultilevel"/>
    <w:tmpl w:val="D7E87326"/>
    <w:lvl w:ilvl="0" w:tplc="12583EA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198"/>
    <w:rsid w:val="000078B2"/>
    <w:rsid w:val="000B1F57"/>
    <w:rsid w:val="00107F7C"/>
    <w:rsid w:val="00112B41"/>
    <w:rsid w:val="001E6768"/>
    <w:rsid w:val="00261317"/>
    <w:rsid w:val="00274A4E"/>
    <w:rsid w:val="0029777B"/>
    <w:rsid w:val="002C3678"/>
    <w:rsid w:val="002D2AC0"/>
    <w:rsid w:val="002D3D5A"/>
    <w:rsid w:val="003014D2"/>
    <w:rsid w:val="00331A24"/>
    <w:rsid w:val="0034017D"/>
    <w:rsid w:val="00374036"/>
    <w:rsid w:val="004371BA"/>
    <w:rsid w:val="00466EE7"/>
    <w:rsid w:val="004B53FA"/>
    <w:rsid w:val="00515862"/>
    <w:rsid w:val="00570BED"/>
    <w:rsid w:val="005F387A"/>
    <w:rsid w:val="006037C7"/>
    <w:rsid w:val="006C6223"/>
    <w:rsid w:val="006D45A3"/>
    <w:rsid w:val="0074755A"/>
    <w:rsid w:val="00805073"/>
    <w:rsid w:val="00832402"/>
    <w:rsid w:val="00934AA7"/>
    <w:rsid w:val="00994618"/>
    <w:rsid w:val="009E6198"/>
    <w:rsid w:val="00A44636"/>
    <w:rsid w:val="00A573C6"/>
    <w:rsid w:val="00A95E30"/>
    <w:rsid w:val="00BA6712"/>
    <w:rsid w:val="00D01114"/>
    <w:rsid w:val="00E0487F"/>
    <w:rsid w:val="00E961CA"/>
    <w:rsid w:val="00EC2CC8"/>
    <w:rsid w:val="00F00922"/>
    <w:rsid w:val="00FC0DA3"/>
    <w:rsid w:val="00FD7ABF"/>
    <w:rsid w:val="00FE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EE2E8"/>
  <w15:docId w15:val="{D5E01E34-C0F1-42F4-831F-556A2B912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3D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pisslike">
    <w:name w:val="caption"/>
    <w:basedOn w:val="Normal"/>
    <w:next w:val="Normal"/>
    <w:qFormat/>
    <w:rsid w:val="009E6198"/>
    <w:pPr>
      <w:ind w:right="51"/>
    </w:pPr>
    <w:rPr>
      <w:b/>
      <w:sz w:val="28"/>
    </w:rPr>
  </w:style>
  <w:style w:type="paragraph" w:styleId="Odlomakpopisa">
    <w:name w:val="List Paragraph"/>
    <w:basedOn w:val="Normal"/>
    <w:uiPriority w:val="34"/>
    <w:qFormat/>
    <w:rsid w:val="009E619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9E6198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E6198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Bačurin Večerić</dc:creator>
  <cp:lastModifiedBy>Kristina</cp:lastModifiedBy>
  <cp:revision>2</cp:revision>
  <cp:lastPrinted>2025-06-25T08:08:00Z</cp:lastPrinted>
  <dcterms:created xsi:type="dcterms:W3CDTF">2025-07-11T11:02:00Z</dcterms:created>
  <dcterms:modified xsi:type="dcterms:W3CDTF">2025-07-11T11:02:00Z</dcterms:modified>
</cp:coreProperties>
</file>