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6AB0" w:rsidRPr="00E64A56" w:rsidRDefault="00896AB0" w:rsidP="00896AB0">
      <w:pPr>
        <w:spacing w:after="0" w:line="240" w:lineRule="auto"/>
        <w:rPr>
          <w:rFonts w:ascii="Times New Roman" w:eastAsia="Times New Roman" w:hAnsi="Times New Roman" w:cs="Times New Roman"/>
          <w:b/>
          <w:sz w:val="24"/>
          <w:szCs w:val="20"/>
          <w:lang w:eastAsia="hr-HR"/>
        </w:rPr>
      </w:pPr>
      <w:r w:rsidRPr="00E64A56">
        <w:rPr>
          <w:rFonts w:ascii="Times New Roman" w:eastAsia="Times New Roman" w:hAnsi="Times New Roman" w:cs="Times New Roman"/>
          <w:b/>
          <w:sz w:val="24"/>
          <w:szCs w:val="20"/>
          <w:lang w:eastAsia="hr-HR"/>
        </w:rPr>
        <w:t>Naziv obveznika: Grad Velika Gorica</w:t>
      </w:r>
    </w:p>
    <w:p w:rsidR="00896AB0" w:rsidRPr="00E64A56" w:rsidRDefault="00896AB0" w:rsidP="00896AB0">
      <w:pPr>
        <w:spacing w:after="0" w:line="240" w:lineRule="auto"/>
        <w:rPr>
          <w:rFonts w:ascii="Times New Roman" w:eastAsia="Times New Roman" w:hAnsi="Times New Roman" w:cs="Times New Roman"/>
          <w:sz w:val="24"/>
          <w:szCs w:val="20"/>
          <w:lang w:eastAsia="hr-HR"/>
        </w:rPr>
      </w:pPr>
      <w:r w:rsidRPr="00E64A56">
        <w:rPr>
          <w:rFonts w:ascii="Times New Roman" w:eastAsia="Times New Roman" w:hAnsi="Times New Roman" w:cs="Times New Roman"/>
          <w:sz w:val="24"/>
          <w:szCs w:val="20"/>
          <w:lang w:eastAsia="hr-HR"/>
        </w:rPr>
        <w:t>Pošta i mjesto: 10410 Velika Gorica</w:t>
      </w:r>
    </w:p>
    <w:p w:rsidR="00896AB0" w:rsidRPr="00E64A56" w:rsidRDefault="00896AB0" w:rsidP="00896AB0">
      <w:pPr>
        <w:spacing w:after="0" w:line="240" w:lineRule="auto"/>
        <w:rPr>
          <w:rFonts w:ascii="Times New Roman" w:eastAsia="Times New Roman" w:hAnsi="Times New Roman" w:cs="Times New Roman"/>
          <w:sz w:val="24"/>
          <w:szCs w:val="20"/>
          <w:lang w:eastAsia="hr-HR"/>
        </w:rPr>
      </w:pPr>
      <w:r w:rsidRPr="00E64A56">
        <w:rPr>
          <w:rFonts w:ascii="Times New Roman" w:eastAsia="Times New Roman" w:hAnsi="Times New Roman" w:cs="Times New Roman"/>
          <w:sz w:val="24"/>
          <w:szCs w:val="20"/>
          <w:lang w:eastAsia="hr-HR"/>
        </w:rPr>
        <w:t>Ulica i kućni broj: Trg kralja Tomislava 34</w:t>
      </w:r>
    </w:p>
    <w:p w:rsidR="00896AB0" w:rsidRPr="00E64A56" w:rsidRDefault="00896AB0" w:rsidP="00896AB0">
      <w:pPr>
        <w:spacing w:after="0" w:line="240" w:lineRule="auto"/>
        <w:ind w:left="5040" w:firstLine="720"/>
        <w:jc w:val="both"/>
        <w:rPr>
          <w:rFonts w:ascii="Times New Roman" w:eastAsia="Times New Roman" w:hAnsi="Times New Roman" w:cs="Times New Roman"/>
          <w:sz w:val="24"/>
          <w:szCs w:val="20"/>
          <w:lang w:eastAsia="hr-HR"/>
        </w:rPr>
      </w:pPr>
      <w:r w:rsidRPr="00E64A56">
        <w:rPr>
          <w:rFonts w:ascii="Times New Roman" w:eastAsia="Times New Roman" w:hAnsi="Times New Roman" w:cs="Times New Roman"/>
          <w:sz w:val="24"/>
          <w:szCs w:val="20"/>
          <w:lang w:eastAsia="hr-HR"/>
        </w:rPr>
        <w:t>Oznaka razdoblja: 202</w:t>
      </w:r>
      <w:r>
        <w:rPr>
          <w:rFonts w:ascii="Times New Roman" w:eastAsia="Times New Roman" w:hAnsi="Times New Roman" w:cs="Times New Roman"/>
          <w:sz w:val="24"/>
          <w:szCs w:val="20"/>
          <w:lang w:eastAsia="hr-HR"/>
        </w:rPr>
        <w:t>3</w:t>
      </w:r>
      <w:r w:rsidRPr="00E64A56">
        <w:rPr>
          <w:rFonts w:ascii="Times New Roman" w:eastAsia="Times New Roman" w:hAnsi="Times New Roman" w:cs="Times New Roman"/>
          <w:sz w:val="24"/>
          <w:szCs w:val="20"/>
          <w:lang w:eastAsia="hr-HR"/>
        </w:rPr>
        <w:t>-12</w:t>
      </w:r>
    </w:p>
    <w:p w:rsidR="00896AB0" w:rsidRPr="00E64A56" w:rsidRDefault="00896AB0" w:rsidP="00896AB0">
      <w:pPr>
        <w:spacing w:after="0" w:line="240" w:lineRule="auto"/>
        <w:ind w:left="5040" w:firstLine="720"/>
        <w:jc w:val="both"/>
        <w:rPr>
          <w:rFonts w:ascii="Times New Roman" w:eastAsia="Times New Roman" w:hAnsi="Times New Roman" w:cs="Times New Roman"/>
          <w:sz w:val="24"/>
          <w:szCs w:val="20"/>
          <w:lang w:eastAsia="hr-HR"/>
        </w:rPr>
      </w:pPr>
      <w:r w:rsidRPr="00E64A56">
        <w:rPr>
          <w:rFonts w:ascii="Times New Roman" w:eastAsia="Times New Roman" w:hAnsi="Times New Roman" w:cs="Times New Roman"/>
          <w:sz w:val="24"/>
          <w:szCs w:val="20"/>
          <w:lang w:eastAsia="hr-HR"/>
        </w:rPr>
        <w:t>Broj RKP-a : 24176</w:t>
      </w:r>
    </w:p>
    <w:p w:rsidR="00896AB0" w:rsidRPr="00E64A56" w:rsidRDefault="00896AB0" w:rsidP="00896AB0">
      <w:pPr>
        <w:spacing w:after="0" w:line="240" w:lineRule="auto"/>
        <w:ind w:left="5040" w:firstLine="720"/>
        <w:jc w:val="both"/>
        <w:rPr>
          <w:rFonts w:ascii="Times New Roman" w:eastAsia="Times New Roman" w:hAnsi="Times New Roman" w:cs="Times New Roman"/>
          <w:sz w:val="24"/>
          <w:szCs w:val="20"/>
          <w:lang w:eastAsia="hr-HR"/>
        </w:rPr>
      </w:pPr>
      <w:r w:rsidRPr="00E64A56">
        <w:rPr>
          <w:rFonts w:ascii="Times New Roman" w:eastAsia="Times New Roman" w:hAnsi="Times New Roman" w:cs="Times New Roman"/>
          <w:sz w:val="24"/>
          <w:szCs w:val="20"/>
          <w:lang w:eastAsia="hr-HR"/>
        </w:rPr>
        <w:t>Matični broj: 02680947</w:t>
      </w:r>
    </w:p>
    <w:p w:rsidR="00896AB0" w:rsidRPr="00E64A56" w:rsidRDefault="00896AB0" w:rsidP="00896AB0">
      <w:pPr>
        <w:spacing w:after="0" w:line="240" w:lineRule="auto"/>
        <w:ind w:left="5040" w:firstLine="720"/>
        <w:jc w:val="both"/>
        <w:rPr>
          <w:rFonts w:ascii="Times New Roman" w:eastAsia="Times New Roman" w:hAnsi="Times New Roman" w:cs="Times New Roman"/>
          <w:sz w:val="24"/>
          <w:szCs w:val="20"/>
          <w:lang w:eastAsia="hr-HR"/>
        </w:rPr>
      </w:pPr>
      <w:r w:rsidRPr="00E64A56">
        <w:rPr>
          <w:rFonts w:ascii="Times New Roman" w:eastAsia="Times New Roman" w:hAnsi="Times New Roman" w:cs="Times New Roman"/>
          <w:sz w:val="24"/>
          <w:szCs w:val="20"/>
          <w:lang w:eastAsia="hr-HR"/>
        </w:rPr>
        <w:t>OIB: 75834963344</w:t>
      </w:r>
    </w:p>
    <w:p w:rsidR="00896AB0" w:rsidRPr="00E64A56" w:rsidRDefault="00896AB0" w:rsidP="00896AB0">
      <w:pPr>
        <w:spacing w:after="0" w:line="240" w:lineRule="auto"/>
        <w:ind w:left="5040" w:firstLine="720"/>
        <w:jc w:val="both"/>
        <w:rPr>
          <w:rFonts w:ascii="Times New Roman" w:eastAsia="Times New Roman" w:hAnsi="Times New Roman" w:cs="Times New Roman"/>
          <w:sz w:val="24"/>
          <w:szCs w:val="20"/>
          <w:lang w:eastAsia="hr-HR"/>
        </w:rPr>
      </w:pPr>
      <w:r w:rsidRPr="00E64A56">
        <w:rPr>
          <w:rFonts w:ascii="Times New Roman" w:eastAsia="Times New Roman" w:hAnsi="Times New Roman" w:cs="Times New Roman"/>
          <w:sz w:val="24"/>
          <w:szCs w:val="20"/>
          <w:lang w:eastAsia="hr-HR"/>
        </w:rPr>
        <w:t xml:space="preserve">Razina: 22 </w:t>
      </w:r>
    </w:p>
    <w:p w:rsidR="00896AB0" w:rsidRPr="00E64A56" w:rsidRDefault="00896AB0" w:rsidP="00896AB0">
      <w:pPr>
        <w:spacing w:after="0" w:line="240" w:lineRule="auto"/>
        <w:ind w:left="5040" w:firstLine="720"/>
        <w:jc w:val="both"/>
        <w:rPr>
          <w:rFonts w:ascii="Times New Roman" w:eastAsia="Times New Roman" w:hAnsi="Times New Roman" w:cs="Times New Roman"/>
          <w:sz w:val="24"/>
          <w:szCs w:val="20"/>
          <w:lang w:eastAsia="hr-HR"/>
        </w:rPr>
      </w:pPr>
      <w:r w:rsidRPr="00E64A56">
        <w:rPr>
          <w:rFonts w:ascii="Times New Roman" w:eastAsia="Times New Roman" w:hAnsi="Times New Roman" w:cs="Times New Roman"/>
          <w:sz w:val="24"/>
          <w:szCs w:val="20"/>
          <w:lang w:eastAsia="hr-HR"/>
        </w:rPr>
        <w:t>Šifra djelatnosti: 8411</w:t>
      </w:r>
    </w:p>
    <w:p w:rsidR="00896AB0" w:rsidRPr="00E64A56" w:rsidRDefault="00896AB0" w:rsidP="00896AB0">
      <w:pPr>
        <w:spacing w:after="0" w:line="240" w:lineRule="auto"/>
        <w:ind w:left="5040" w:firstLine="720"/>
        <w:jc w:val="both"/>
        <w:rPr>
          <w:rFonts w:ascii="Times New Roman" w:eastAsia="Times New Roman" w:hAnsi="Times New Roman" w:cs="Times New Roman"/>
          <w:sz w:val="24"/>
          <w:szCs w:val="20"/>
          <w:lang w:eastAsia="hr-HR"/>
        </w:rPr>
      </w:pPr>
      <w:r w:rsidRPr="00E64A56">
        <w:rPr>
          <w:rFonts w:ascii="Times New Roman" w:eastAsia="Times New Roman" w:hAnsi="Times New Roman" w:cs="Times New Roman"/>
          <w:sz w:val="24"/>
          <w:szCs w:val="20"/>
          <w:lang w:eastAsia="hr-HR"/>
        </w:rPr>
        <w:t>Šifra grada/općine: 541</w:t>
      </w:r>
    </w:p>
    <w:p w:rsidR="00896AB0" w:rsidRPr="00E64A56" w:rsidRDefault="00896AB0" w:rsidP="00896AB0">
      <w:pPr>
        <w:spacing w:after="0" w:line="240" w:lineRule="auto"/>
        <w:rPr>
          <w:rFonts w:ascii="Times New Roman" w:eastAsia="Times New Roman" w:hAnsi="Times New Roman" w:cs="Times New Roman"/>
          <w:sz w:val="24"/>
          <w:szCs w:val="20"/>
          <w:lang w:eastAsia="hr-HR"/>
        </w:rPr>
      </w:pPr>
    </w:p>
    <w:p w:rsidR="00896AB0" w:rsidRPr="00E64A56" w:rsidRDefault="00896AB0" w:rsidP="00896AB0">
      <w:pPr>
        <w:spacing w:after="0" w:line="240" w:lineRule="auto"/>
        <w:rPr>
          <w:rFonts w:ascii="Times New Roman" w:eastAsia="Times New Roman" w:hAnsi="Times New Roman" w:cs="Times New Roman"/>
          <w:sz w:val="24"/>
          <w:szCs w:val="20"/>
          <w:lang w:eastAsia="hr-HR"/>
        </w:rPr>
      </w:pPr>
    </w:p>
    <w:p w:rsidR="00896AB0" w:rsidRPr="00E64A56" w:rsidRDefault="00896AB0" w:rsidP="00896AB0">
      <w:pPr>
        <w:spacing w:after="0" w:line="240" w:lineRule="auto"/>
        <w:rPr>
          <w:rFonts w:ascii="Times New Roman" w:eastAsia="Times New Roman" w:hAnsi="Times New Roman" w:cs="Times New Roman"/>
          <w:sz w:val="24"/>
          <w:szCs w:val="20"/>
          <w:lang w:eastAsia="hr-HR"/>
        </w:rPr>
      </w:pPr>
    </w:p>
    <w:p w:rsidR="00896AB0" w:rsidRPr="00E64A56" w:rsidRDefault="00896AB0" w:rsidP="00896AB0">
      <w:pPr>
        <w:spacing w:after="0" w:line="240" w:lineRule="auto"/>
        <w:rPr>
          <w:rFonts w:ascii="Times New Roman" w:eastAsia="Times New Roman" w:hAnsi="Times New Roman" w:cs="Times New Roman"/>
          <w:sz w:val="24"/>
          <w:szCs w:val="20"/>
          <w:lang w:eastAsia="hr-HR"/>
        </w:rPr>
      </w:pPr>
    </w:p>
    <w:p w:rsidR="00896AB0" w:rsidRPr="00E64A56" w:rsidRDefault="00896AB0" w:rsidP="00896AB0">
      <w:pPr>
        <w:keepNext/>
        <w:spacing w:after="0" w:line="240" w:lineRule="auto"/>
        <w:jc w:val="center"/>
        <w:outlineLvl w:val="1"/>
        <w:rPr>
          <w:rFonts w:ascii="Times New Roman" w:eastAsia="Times New Roman" w:hAnsi="Times New Roman" w:cs="Times New Roman"/>
          <w:b/>
          <w:bCs/>
          <w:sz w:val="24"/>
          <w:szCs w:val="24"/>
          <w:lang w:eastAsia="hr-HR"/>
        </w:rPr>
      </w:pPr>
      <w:r w:rsidRPr="00E64A56">
        <w:rPr>
          <w:rFonts w:ascii="Times New Roman" w:eastAsia="Times New Roman" w:hAnsi="Times New Roman" w:cs="Times New Roman"/>
          <w:b/>
          <w:bCs/>
          <w:sz w:val="24"/>
          <w:szCs w:val="24"/>
          <w:lang w:eastAsia="hr-HR"/>
        </w:rPr>
        <w:t>BILJEŠKE UZ FINANCIJSKE IZVJEŠTAJE</w:t>
      </w:r>
    </w:p>
    <w:p w:rsidR="00896AB0" w:rsidRPr="00E64A56" w:rsidRDefault="00896AB0" w:rsidP="00896AB0">
      <w:pPr>
        <w:spacing w:after="0" w:line="240" w:lineRule="auto"/>
        <w:jc w:val="center"/>
        <w:rPr>
          <w:rFonts w:ascii="Times New Roman" w:eastAsia="Times New Roman" w:hAnsi="Times New Roman" w:cs="Times New Roman"/>
          <w:b/>
          <w:bCs/>
          <w:sz w:val="24"/>
          <w:szCs w:val="24"/>
          <w:lang w:eastAsia="hr-HR"/>
        </w:rPr>
      </w:pPr>
      <w:r w:rsidRPr="00E64A56">
        <w:rPr>
          <w:rFonts w:ascii="Times New Roman" w:eastAsia="Times New Roman" w:hAnsi="Times New Roman" w:cs="Times New Roman"/>
          <w:b/>
          <w:bCs/>
          <w:sz w:val="24"/>
          <w:szCs w:val="24"/>
          <w:lang w:eastAsia="hr-HR"/>
        </w:rPr>
        <w:t>za razdoblje od 1. siječnja do 31. prosinca 202</w:t>
      </w:r>
      <w:r>
        <w:rPr>
          <w:rFonts w:ascii="Times New Roman" w:eastAsia="Times New Roman" w:hAnsi="Times New Roman" w:cs="Times New Roman"/>
          <w:b/>
          <w:bCs/>
          <w:sz w:val="24"/>
          <w:szCs w:val="24"/>
          <w:lang w:eastAsia="hr-HR"/>
        </w:rPr>
        <w:t>4</w:t>
      </w:r>
      <w:r w:rsidRPr="00E64A56">
        <w:rPr>
          <w:rFonts w:ascii="Times New Roman" w:eastAsia="Times New Roman" w:hAnsi="Times New Roman" w:cs="Times New Roman"/>
          <w:b/>
          <w:bCs/>
          <w:sz w:val="24"/>
          <w:szCs w:val="24"/>
          <w:lang w:eastAsia="hr-HR"/>
        </w:rPr>
        <w:t>. godine</w:t>
      </w:r>
    </w:p>
    <w:p w:rsidR="00896AB0" w:rsidRPr="00E64A56" w:rsidRDefault="00896AB0" w:rsidP="00896AB0">
      <w:pPr>
        <w:spacing w:after="0" w:line="240" w:lineRule="auto"/>
        <w:jc w:val="both"/>
        <w:rPr>
          <w:rFonts w:ascii="Times New Roman" w:eastAsia="Times New Roman" w:hAnsi="Times New Roman" w:cs="Times New Roman"/>
          <w:bCs/>
          <w:sz w:val="24"/>
          <w:szCs w:val="24"/>
          <w:lang w:eastAsia="hr-HR"/>
        </w:rPr>
      </w:pPr>
    </w:p>
    <w:p w:rsidR="00896AB0" w:rsidRPr="00E64A56" w:rsidRDefault="00896AB0" w:rsidP="00896AB0">
      <w:pPr>
        <w:spacing w:after="0" w:line="240" w:lineRule="auto"/>
        <w:jc w:val="both"/>
        <w:rPr>
          <w:rFonts w:ascii="Times New Roman" w:eastAsia="Times New Roman" w:hAnsi="Times New Roman" w:cs="Times New Roman"/>
          <w:sz w:val="24"/>
          <w:szCs w:val="20"/>
          <w:lang w:eastAsia="hr-HR"/>
        </w:rPr>
      </w:pPr>
    </w:p>
    <w:p w:rsidR="00896AB0" w:rsidRPr="00E64A56" w:rsidRDefault="00896AB0" w:rsidP="00896AB0">
      <w:pPr>
        <w:spacing w:after="0" w:line="240" w:lineRule="auto"/>
        <w:jc w:val="both"/>
        <w:rPr>
          <w:rFonts w:ascii="Times New Roman" w:eastAsia="Times New Roman" w:hAnsi="Times New Roman" w:cs="Times New Roman"/>
          <w:sz w:val="24"/>
          <w:szCs w:val="20"/>
          <w:lang w:eastAsia="hr-HR"/>
        </w:rPr>
      </w:pPr>
      <w:r w:rsidRPr="00E64A56">
        <w:rPr>
          <w:rFonts w:ascii="Times New Roman" w:eastAsia="Times New Roman" w:hAnsi="Times New Roman" w:cs="Times New Roman"/>
          <w:sz w:val="24"/>
          <w:szCs w:val="20"/>
          <w:lang w:eastAsia="hr-HR"/>
        </w:rPr>
        <w:t>U skladu s odredbama Pravilnika o financijskom izvještavanju u proračunskom računovodstvu (NN br. 37/22) i Okružnice o predaji i konsolidaciji financijskih izvještaja proračuna, proračunskih korisnika i izvanproračunskih korisnika proračuna jedinica lokalne i područne (regionalne) samouprave za razdoblje 1. siječnja do 31. prosinca 202</w:t>
      </w:r>
      <w:r>
        <w:rPr>
          <w:rFonts w:ascii="Times New Roman" w:eastAsia="Times New Roman" w:hAnsi="Times New Roman" w:cs="Times New Roman"/>
          <w:sz w:val="24"/>
          <w:szCs w:val="20"/>
          <w:lang w:eastAsia="hr-HR"/>
        </w:rPr>
        <w:t>4</w:t>
      </w:r>
      <w:r w:rsidRPr="00E64A56">
        <w:rPr>
          <w:rFonts w:ascii="Times New Roman" w:eastAsia="Times New Roman" w:hAnsi="Times New Roman" w:cs="Times New Roman"/>
          <w:sz w:val="24"/>
          <w:szCs w:val="20"/>
          <w:lang w:eastAsia="hr-HR"/>
        </w:rPr>
        <w:t>. godine Ministarstva financija od 1</w:t>
      </w:r>
      <w:r>
        <w:rPr>
          <w:rFonts w:ascii="Times New Roman" w:eastAsia="Times New Roman" w:hAnsi="Times New Roman" w:cs="Times New Roman"/>
          <w:sz w:val="24"/>
          <w:szCs w:val="20"/>
          <w:lang w:eastAsia="hr-HR"/>
        </w:rPr>
        <w:t>4</w:t>
      </w:r>
      <w:r w:rsidRPr="00E64A56">
        <w:rPr>
          <w:rFonts w:ascii="Times New Roman" w:eastAsia="Times New Roman" w:hAnsi="Times New Roman" w:cs="Times New Roman"/>
          <w:sz w:val="24"/>
          <w:szCs w:val="20"/>
          <w:lang w:eastAsia="hr-HR"/>
        </w:rPr>
        <w:t>. siječnja 202</w:t>
      </w:r>
      <w:r>
        <w:rPr>
          <w:rFonts w:ascii="Times New Roman" w:eastAsia="Times New Roman" w:hAnsi="Times New Roman" w:cs="Times New Roman"/>
          <w:sz w:val="24"/>
          <w:szCs w:val="20"/>
          <w:lang w:eastAsia="hr-HR"/>
        </w:rPr>
        <w:t>5</w:t>
      </w:r>
      <w:r w:rsidRPr="00E64A56">
        <w:rPr>
          <w:rFonts w:ascii="Times New Roman" w:eastAsia="Times New Roman" w:hAnsi="Times New Roman" w:cs="Times New Roman"/>
          <w:sz w:val="24"/>
          <w:szCs w:val="20"/>
          <w:lang w:eastAsia="hr-HR"/>
        </w:rPr>
        <w:t>. godine, sastavljeni su financijski izvještaji koji se sastoje od Bilance (Obrazac BIL), Izvještaja o prihodima i rashodima, primicima i izdacima (Obrazac PR-RAS), Izvještaja o rashodima prema funkcijskoj klasifikaciji (Obrazac RAS-funkcijski), Izvještaja o promjenama u vrijednosti i obujmu imovine i obveza (Obrazac P-VRIO), Izvještaja o obvezama (Obrazac OBVEZE) i ovih Bilješki.</w:t>
      </w:r>
    </w:p>
    <w:p w:rsidR="00896AB0" w:rsidRPr="00E64A56" w:rsidRDefault="00896AB0" w:rsidP="00896AB0">
      <w:pPr>
        <w:spacing w:after="0" w:line="240" w:lineRule="auto"/>
        <w:jc w:val="both"/>
        <w:rPr>
          <w:rFonts w:ascii="Times New Roman" w:eastAsia="Times New Roman" w:hAnsi="Times New Roman" w:cs="Times New Roman"/>
          <w:sz w:val="24"/>
          <w:szCs w:val="20"/>
          <w:lang w:eastAsia="hr-HR"/>
        </w:rPr>
      </w:pPr>
      <w:r w:rsidRPr="00E64A56">
        <w:rPr>
          <w:rFonts w:ascii="Times New Roman" w:eastAsia="Times New Roman" w:hAnsi="Times New Roman" w:cs="Times New Roman"/>
          <w:sz w:val="24"/>
          <w:szCs w:val="20"/>
          <w:lang w:eastAsia="hr-HR"/>
        </w:rPr>
        <w:t>U svom poslovanju i knjigovodstvenom iskazivanju Grad primjenjuje proračunsko računovodstvo u skladu s Zakonom o proračunu  (NN br. 144/21) i Pravilnikom o proračunskom računovodstvu i računskom planu  (NN br. 124/14,  115/15, 87/16, 3/18, 126/19 i 108/20) primjenjujući modificirano načelo nastanka događaja.</w:t>
      </w:r>
    </w:p>
    <w:p w:rsidR="00896AB0" w:rsidRPr="00E64A56" w:rsidRDefault="00896AB0" w:rsidP="00896AB0">
      <w:pPr>
        <w:spacing w:after="0" w:line="240" w:lineRule="auto"/>
        <w:jc w:val="both"/>
        <w:rPr>
          <w:rFonts w:ascii="Times New Roman" w:eastAsia="Times New Roman" w:hAnsi="Times New Roman" w:cs="Times New Roman"/>
          <w:sz w:val="24"/>
          <w:szCs w:val="20"/>
          <w:lang w:eastAsia="hr-HR"/>
        </w:rPr>
      </w:pPr>
      <w:r w:rsidRPr="00E64A56">
        <w:rPr>
          <w:rFonts w:ascii="Times New Roman" w:eastAsia="Times New Roman" w:hAnsi="Times New Roman" w:cs="Times New Roman"/>
          <w:sz w:val="24"/>
          <w:szCs w:val="20"/>
          <w:lang w:eastAsia="hr-HR"/>
        </w:rPr>
        <w:t>U skladu s odredbama Zakona o porezu na dodanu vrijednost  (NN br. 73/13, 99/13, 148/13, 153/13, 143/14, 115/16, 106/18, 138/20, 39/22</w:t>
      </w:r>
      <w:r>
        <w:rPr>
          <w:rFonts w:ascii="Times New Roman" w:eastAsia="Times New Roman" w:hAnsi="Times New Roman" w:cs="Times New Roman"/>
          <w:sz w:val="24"/>
          <w:szCs w:val="20"/>
          <w:lang w:eastAsia="hr-HR"/>
        </w:rPr>
        <w:t>,</w:t>
      </w:r>
      <w:r w:rsidRPr="00E64A56">
        <w:rPr>
          <w:rFonts w:ascii="Times New Roman" w:eastAsia="Times New Roman" w:hAnsi="Times New Roman" w:cs="Times New Roman"/>
          <w:sz w:val="24"/>
          <w:szCs w:val="20"/>
          <w:lang w:eastAsia="hr-HR"/>
        </w:rPr>
        <w:t xml:space="preserve"> 113/22</w:t>
      </w:r>
      <w:r>
        <w:rPr>
          <w:rFonts w:ascii="Times New Roman" w:eastAsia="Times New Roman" w:hAnsi="Times New Roman" w:cs="Times New Roman"/>
          <w:sz w:val="24"/>
          <w:szCs w:val="20"/>
          <w:lang w:eastAsia="hr-HR"/>
        </w:rPr>
        <w:t>, 33/23, 114/23, 35/24, 152/24</w:t>
      </w:r>
      <w:r w:rsidRPr="00E64A56">
        <w:rPr>
          <w:rFonts w:ascii="Times New Roman" w:eastAsia="Times New Roman" w:hAnsi="Times New Roman" w:cs="Times New Roman"/>
          <w:sz w:val="24"/>
          <w:szCs w:val="20"/>
          <w:lang w:eastAsia="hr-HR"/>
        </w:rPr>
        <w:t>) Grad je obveznik poreza na dodanu vrijednost s osnova obavljanja gospodarske djelatnosti iskorištavanja materijalne imovine (zakup).</w:t>
      </w:r>
    </w:p>
    <w:p w:rsidR="00896AB0" w:rsidRPr="00E64A56" w:rsidRDefault="00896AB0" w:rsidP="00896AB0">
      <w:pPr>
        <w:spacing w:after="0" w:line="240" w:lineRule="auto"/>
        <w:jc w:val="both"/>
        <w:rPr>
          <w:rFonts w:ascii="Times New Roman" w:eastAsia="Times New Roman" w:hAnsi="Times New Roman" w:cs="Times New Roman"/>
          <w:sz w:val="24"/>
          <w:szCs w:val="20"/>
          <w:lang w:eastAsia="hr-HR"/>
        </w:rPr>
      </w:pPr>
    </w:p>
    <w:p w:rsidR="00896AB0" w:rsidRPr="00E64A56" w:rsidRDefault="00896AB0" w:rsidP="00896AB0">
      <w:pPr>
        <w:spacing w:after="0" w:line="240" w:lineRule="auto"/>
        <w:jc w:val="both"/>
        <w:rPr>
          <w:rFonts w:ascii="Times New Roman" w:eastAsia="Times New Roman" w:hAnsi="Times New Roman" w:cs="Times New Roman"/>
          <w:sz w:val="24"/>
          <w:szCs w:val="20"/>
          <w:lang w:eastAsia="hr-HR"/>
        </w:rPr>
      </w:pPr>
      <w:r w:rsidRPr="00E64A56">
        <w:rPr>
          <w:rFonts w:ascii="Times New Roman" w:eastAsia="Times New Roman" w:hAnsi="Times New Roman" w:cs="Times New Roman"/>
          <w:sz w:val="24"/>
          <w:szCs w:val="20"/>
          <w:lang w:eastAsia="hr-HR"/>
        </w:rPr>
        <w:t>Financijski izvještaji razine 22 obuhvaćaju podatke koji se odnose na samu jedinicu lokalne samouprave (Grad) koji su knjigovodstveno iskazani po modificiranom načelu nastanka događaja te prijenose proračunskim korisnicima iskazane po načelu novčanog tijela.</w:t>
      </w:r>
    </w:p>
    <w:p w:rsidR="00896AB0" w:rsidRPr="00E64A56" w:rsidRDefault="00896AB0" w:rsidP="00896AB0">
      <w:pPr>
        <w:spacing w:after="0" w:line="240" w:lineRule="auto"/>
        <w:jc w:val="both"/>
        <w:rPr>
          <w:rFonts w:ascii="Times New Roman" w:eastAsia="Times New Roman" w:hAnsi="Times New Roman" w:cs="Times New Roman"/>
          <w:sz w:val="24"/>
          <w:szCs w:val="20"/>
          <w:lang w:eastAsia="hr-HR"/>
        </w:rPr>
      </w:pPr>
      <w:r w:rsidRPr="00E64A56">
        <w:rPr>
          <w:rFonts w:ascii="Times New Roman" w:eastAsia="Times New Roman" w:hAnsi="Times New Roman" w:cs="Times New Roman"/>
          <w:sz w:val="24"/>
          <w:szCs w:val="20"/>
          <w:lang w:eastAsia="hr-HR"/>
        </w:rPr>
        <w:t>Također je poslovanje vijeća nacionalnih manjina  i  jedinica mjesne samouprave uključeno u izvještaje razine 22 s obzirom da nemaju vlastite žiro račune i posluju preko jedinstvenog računa riznica te su njihove aktivnosti iskazane u Proračunu.</w:t>
      </w:r>
    </w:p>
    <w:p w:rsidR="00896AB0" w:rsidRPr="00E64A56" w:rsidRDefault="00896AB0" w:rsidP="00896AB0">
      <w:pPr>
        <w:spacing w:after="0" w:line="240" w:lineRule="auto"/>
        <w:jc w:val="both"/>
        <w:rPr>
          <w:rFonts w:ascii="Times New Roman" w:eastAsia="Times New Roman" w:hAnsi="Times New Roman" w:cs="Times New Roman"/>
          <w:sz w:val="24"/>
          <w:szCs w:val="20"/>
          <w:lang w:eastAsia="hr-HR"/>
        </w:rPr>
      </w:pPr>
    </w:p>
    <w:p w:rsidR="00896AB0" w:rsidRPr="00E64A56" w:rsidRDefault="00896AB0" w:rsidP="00896AB0">
      <w:pPr>
        <w:spacing w:after="0" w:line="240" w:lineRule="auto"/>
        <w:jc w:val="both"/>
        <w:rPr>
          <w:rFonts w:ascii="Times New Roman" w:eastAsia="Times New Roman" w:hAnsi="Times New Roman" w:cs="Times New Roman"/>
          <w:sz w:val="24"/>
          <w:szCs w:val="20"/>
          <w:lang w:eastAsia="hr-HR"/>
        </w:rPr>
      </w:pPr>
      <w:r w:rsidRPr="00E64A56">
        <w:rPr>
          <w:rFonts w:ascii="Times New Roman" w:eastAsia="Times New Roman" w:hAnsi="Times New Roman" w:cs="Times New Roman"/>
          <w:sz w:val="24"/>
          <w:szCs w:val="20"/>
          <w:lang w:eastAsia="hr-HR"/>
        </w:rPr>
        <w:t>Nastavno se u Bilješkama obrazlažu numerički podaci i veća odstupanja iskazana u obrascima-financijskim izvještajima.</w:t>
      </w:r>
    </w:p>
    <w:p w:rsidR="00896AB0" w:rsidRPr="00E64A56" w:rsidRDefault="00896AB0" w:rsidP="00896AB0">
      <w:pPr>
        <w:spacing w:after="0" w:line="240" w:lineRule="auto"/>
        <w:jc w:val="both"/>
        <w:rPr>
          <w:rFonts w:ascii="Times New Roman" w:eastAsia="Times New Roman" w:hAnsi="Times New Roman" w:cs="Times New Roman"/>
          <w:sz w:val="24"/>
          <w:szCs w:val="20"/>
          <w:lang w:eastAsia="hr-HR"/>
        </w:rPr>
      </w:pPr>
    </w:p>
    <w:p w:rsidR="00896AB0" w:rsidRPr="00E64A56" w:rsidRDefault="00896AB0" w:rsidP="00896AB0">
      <w:pPr>
        <w:spacing w:after="0" w:line="240" w:lineRule="auto"/>
        <w:jc w:val="both"/>
        <w:rPr>
          <w:rFonts w:ascii="Times New Roman" w:eastAsia="Times New Roman" w:hAnsi="Times New Roman" w:cs="Times New Roman"/>
          <w:sz w:val="24"/>
          <w:szCs w:val="20"/>
          <w:lang w:eastAsia="hr-HR"/>
        </w:rPr>
      </w:pPr>
    </w:p>
    <w:p w:rsidR="00896AB0" w:rsidRPr="00E64A56" w:rsidRDefault="00896AB0" w:rsidP="00896AB0">
      <w:pPr>
        <w:spacing w:after="0" w:line="240" w:lineRule="auto"/>
        <w:jc w:val="both"/>
        <w:rPr>
          <w:rFonts w:ascii="Times New Roman" w:eastAsia="Times New Roman" w:hAnsi="Times New Roman" w:cs="Times New Roman"/>
          <w:sz w:val="24"/>
          <w:szCs w:val="20"/>
          <w:lang w:eastAsia="hr-HR"/>
        </w:rPr>
      </w:pPr>
    </w:p>
    <w:p w:rsidR="00896AB0" w:rsidRPr="00E64A56" w:rsidRDefault="00896AB0" w:rsidP="00896AB0">
      <w:pPr>
        <w:spacing w:after="0" w:line="240" w:lineRule="auto"/>
        <w:jc w:val="both"/>
        <w:rPr>
          <w:rFonts w:ascii="Times New Roman" w:eastAsia="Times New Roman" w:hAnsi="Times New Roman" w:cs="Times New Roman"/>
          <w:sz w:val="24"/>
          <w:szCs w:val="20"/>
          <w:lang w:eastAsia="hr-HR"/>
        </w:rPr>
      </w:pPr>
    </w:p>
    <w:p w:rsidR="00896AB0" w:rsidRDefault="00896AB0" w:rsidP="00896AB0">
      <w:pPr>
        <w:spacing w:after="0" w:line="360" w:lineRule="auto"/>
        <w:jc w:val="center"/>
        <w:rPr>
          <w:rFonts w:ascii="Times New Roman" w:eastAsia="Times New Roman" w:hAnsi="Times New Roman" w:cs="Times New Roman"/>
          <w:b/>
          <w:sz w:val="24"/>
          <w:szCs w:val="20"/>
          <w:lang w:eastAsia="hr-HR"/>
        </w:rPr>
      </w:pPr>
    </w:p>
    <w:p w:rsidR="00896AB0" w:rsidRPr="00E64A56" w:rsidRDefault="00896AB0" w:rsidP="00896AB0">
      <w:pPr>
        <w:spacing w:after="0" w:line="360" w:lineRule="auto"/>
        <w:jc w:val="center"/>
        <w:rPr>
          <w:rFonts w:ascii="Times New Roman" w:eastAsia="Times New Roman" w:hAnsi="Times New Roman" w:cs="Times New Roman"/>
          <w:b/>
          <w:sz w:val="24"/>
          <w:szCs w:val="20"/>
          <w:lang w:eastAsia="hr-HR"/>
        </w:rPr>
      </w:pPr>
      <w:r w:rsidRPr="00BD2FBC">
        <w:rPr>
          <w:rFonts w:ascii="Times New Roman" w:eastAsia="Times New Roman" w:hAnsi="Times New Roman" w:cs="Times New Roman"/>
          <w:b/>
          <w:sz w:val="24"/>
          <w:szCs w:val="20"/>
          <w:lang w:eastAsia="hr-HR"/>
        </w:rPr>
        <w:lastRenderedPageBreak/>
        <w:t>Bilanca (Obrazac BIL)</w:t>
      </w:r>
    </w:p>
    <w:p w:rsidR="00896AB0" w:rsidRPr="000E2C84" w:rsidRDefault="00896AB0" w:rsidP="00896AB0">
      <w:pPr>
        <w:spacing w:after="0" w:line="360" w:lineRule="auto"/>
        <w:rPr>
          <w:rFonts w:ascii="Times New Roman" w:eastAsia="Times New Roman" w:hAnsi="Times New Roman" w:cs="Times New Roman"/>
          <w:b/>
          <w:sz w:val="24"/>
          <w:szCs w:val="20"/>
          <w:lang w:eastAsia="hr-HR"/>
        </w:rPr>
      </w:pPr>
      <w:r w:rsidRPr="000E2C84">
        <w:rPr>
          <w:rFonts w:ascii="Times New Roman" w:eastAsia="Times New Roman" w:hAnsi="Times New Roman" w:cs="Times New Roman"/>
          <w:b/>
          <w:sz w:val="24"/>
          <w:szCs w:val="20"/>
          <w:lang w:eastAsia="hr-HR"/>
        </w:rPr>
        <w:t>Imovina</w:t>
      </w:r>
    </w:p>
    <w:p w:rsidR="00896AB0" w:rsidRPr="000E2C84" w:rsidRDefault="00896AB0" w:rsidP="00896AB0">
      <w:pPr>
        <w:spacing w:after="0" w:line="240" w:lineRule="auto"/>
        <w:jc w:val="both"/>
        <w:rPr>
          <w:rFonts w:ascii="Times New Roman" w:eastAsia="Times New Roman" w:hAnsi="Times New Roman" w:cs="Times New Roman"/>
          <w:bCs/>
          <w:sz w:val="24"/>
          <w:szCs w:val="24"/>
          <w:lang w:eastAsia="hr-HR"/>
        </w:rPr>
      </w:pPr>
      <w:r w:rsidRPr="000E2C84">
        <w:rPr>
          <w:rFonts w:ascii="Times New Roman" w:eastAsia="Times New Roman" w:hAnsi="Times New Roman" w:cs="Times New Roman"/>
          <w:bCs/>
          <w:sz w:val="24"/>
          <w:szCs w:val="24"/>
          <w:lang w:eastAsia="hr-HR"/>
        </w:rPr>
        <w:t>Ukupna vrijednost nefinancijske imovine (</w:t>
      </w:r>
      <w:r w:rsidRPr="000E2C84">
        <w:rPr>
          <w:rFonts w:ascii="Times New Roman" w:eastAsia="Times New Roman" w:hAnsi="Times New Roman" w:cs="Times New Roman"/>
          <w:b/>
          <w:bCs/>
          <w:sz w:val="24"/>
          <w:szCs w:val="24"/>
          <w:lang w:eastAsia="hr-HR"/>
        </w:rPr>
        <w:t>Šifra B00</w:t>
      </w:r>
      <w:r w:rsidR="000E2C84" w:rsidRPr="000E2C84">
        <w:rPr>
          <w:rFonts w:ascii="Times New Roman" w:eastAsia="Times New Roman" w:hAnsi="Times New Roman" w:cs="Times New Roman"/>
          <w:b/>
          <w:bCs/>
          <w:sz w:val="24"/>
          <w:szCs w:val="24"/>
          <w:lang w:eastAsia="hr-HR"/>
        </w:rPr>
        <w:t>2</w:t>
      </w:r>
      <w:r w:rsidRPr="000E2C84">
        <w:rPr>
          <w:rFonts w:ascii="Times New Roman" w:eastAsia="Times New Roman" w:hAnsi="Times New Roman" w:cs="Times New Roman"/>
          <w:bCs/>
          <w:sz w:val="24"/>
          <w:szCs w:val="24"/>
          <w:lang w:eastAsia="hr-HR"/>
        </w:rPr>
        <w:t xml:space="preserve">) iznosi </w:t>
      </w:r>
      <w:r w:rsidR="000E2C84" w:rsidRPr="000E2C84">
        <w:rPr>
          <w:rFonts w:ascii="Times New Roman" w:eastAsia="Times New Roman" w:hAnsi="Times New Roman" w:cs="Times New Roman"/>
          <w:bCs/>
          <w:sz w:val="24"/>
          <w:szCs w:val="24"/>
          <w:lang w:eastAsia="hr-HR"/>
        </w:rPr>
        <w:t>179.112.657,75</w:t>
      </w:r>
      <w:r w:rsidRPr="000E2C84">
        <w:rPr>
          <w:rFonts w:ascii="Times New Roman" w:eastAsia="Times New Roman" w:hAnsi="Times New Roman" w:cs="Times New Roman"/>
          <w:bCs/>
          <w:sz w:val="24"/>
          <w:szCs w:val="24"/>
          <w:lang w:eastAsia="hr-HR"/>
        </w:rPr>
        <w:t xml:space="preserve"> </w:t>
      </w:r>
      <w:proofErr w:type="spellStart"/>
      <w:r w:rsidRPr="000E2C84">
        <w:rPr>
          <w:rFonts w:ascii="Times New Roman" w:eastAsia="Times New Roman" w:hAnsi="Times New Roman" w:cs="Times New Roman"/>
          <w:bCs/>
          <w:sz w:val="24"/>
          <w:szCs w:val="24"/>
          <w:lang w:eastAsia="hr-HR"/>
        </w:rPr>
        <w:t>eur</w:t>
      </w:r>
      <w:proofErr w:type="spellEnd"/>
      <w:r w:rsidRPr="000E2C84">
        <w:rPr>
          <w:rFonts w:ascii="Times New Roman" w:eastAsia="Times New Roman" w:hAnsi="Times New Roman" w:cs="Times New Roman"/>
          <w:bCs/>
          <w:sz w:val="24"/>
          <w:szCs w:val="24"/>
          <w:lang w:eastAsia="hr-HR"/>
        </w:rPr>
        <w:t xml:space="preserve">. </w:t>
      </w:r>
    </w:p>
    <w:p w:rsidR="00896AB0" w:rsidRPr="00896AB0" w:rsidRDefault="00896AB0" w:rsidP="00896AB0">
      <w:pPr>
        <w:spacing w:after="0" w:line="240" w:lineRule="auto"/>
        <w:jc w:val="both"/>
        <w:rPr>
          <w:rFonts w:ascii="Times New Roman" w:eastAsia="Times New Roman" w:hAnsi="Times New Roman" w:cs="Times New Roman"/>
          <w:bCs/>
          <w:sz w:val="24"/>
          <w:szCs w:val="24"/>
          <w:highlight w:val="yellow"/>
          <w:lang w:eastAsia="hr-HR"/>
        </w:rPr>
      </w:pPr>
    </w:p>
    <w:p w:rsidR="00896AB0" w:rsidRPr="000E2C84" w:rsidRDefault="00896AB0" w:rsidP="00896AB0">
      <w:pPr>
        <w:spacing w:after="0" w:line="240" w:lineRule="auto"/>
        <w:jc w:val="both"/>
        <w:rPr>
          <w:rFonts w:ascii="Times New Roman" w:eastAsia="Times New Roman" w:hAnsi="Times New Roman" w:cs="Times New Roman"/>
          <w:bCs/>
          <w:sz w:val="24"/>
          <w:szCs w:val="24"/>
          <w:lang w:eastAsia="hr-HR"/>
        </w:rPr>
      </w:pPr>
      <w:r w:rsidRPr="000E2C84">
        <w:rPr>
          <w:rFonts w:ascii="Times New Roman" w:eastAsia="Times New Roman" w:hAnsi="Times New Roman" w:cs="Times New Roman"/>
          <w:bCs/>
          <w:sz w:val="24"/>
          <w:szCs w:val="24"/>
          <w:lang w:eastAsia="hr-HR"/>
        </w:rPr>
        <w:t>Kod ispravka vrijednosti primijenjene su propisane stope iz Pravilnika o proračunskom računovodstvu i računskom planu.</w:t>
      </w:r>
    </w:p>
    <w:p w:rsidR="00896AB0" w:rsidRPr="00896AB0" w:rsidRDefault="00896AB0" w:rsidP="00896AB0">
      <w:pPr>
        <w:spacing w:after="0" w:line="240" w:lineRule="auto"/>
        <w:jc w:val="both"/>
        <w:rPr>
          <w:rFonts w:ascii="Times New Roman" w:eastAsia="Times New Roman" w:hAnsi="Times New Roman" w:cs="Times New Roman"/>
          <w:bCs/>
          <w:sz w:val="24"/>
          <w:szCs w:val="24"/>
          <w:highlight w:val="yellow"/>
          <w:lang w:eastAsia="hr-HR"/>
        </w:rPr>
      </w:pPr>
    </w:p>
    <w:p w:rsidR="00896AB0" w:rsidRPr="000E2C84" w:rsidRDefault="00896AB0" w:rsidP="00896AB0">
      <w:pPr>
        <w:spacing w:after="0" w:line="240" w:lineRule="auto"/>
        <w:jc w:val="both"/>
        <w:rPr>
          <w:rFonts w:ascii="Times New Roman" w:eastAsia="Times New Roman" w:hAnsi="Times New Roman" w:cs="Times New Roman"/>
          <w:bCs/>
          <w:sz w:val="24"/>
          <w:szCs w:val="24"/>
          <w:lang w:eastAsia="hr-HR"/>
        </w:rPr>
      </w:pPr>
      <w:r w:rsidRPr="000E2C84">
        <w:rPr>
          <w:rFonts w:ascii="Times New Roman" w:eastAsia="Times New Roman" w:hAnsi="Times New Roman" w:cs="Times New Roman"/>
          <w:b/>
          <w:sz w:val="24"/>
          <w:szCs w:val="20"/>
          <w:lang w:eastAsia="hr-HR"/>
        </w:rPr>
        <w:t xml:space="preserve">Šifra 011 - </w:t>
      </w:r>
      <w:r w:rsidRPr="000E2C84">
        <w:rPr>
          <w:rFonts w:ascii="Times New Roman" w:eastAsia="Times New Roman" w:hAnsi="Times New Roman" w:cs="Times New Roman"/>
          <w:sz w:val="24"/>
          <w:szCs w:val="20"/>
          <w:lang w:eastAsia="hr-HR"/>
        </w:rPr>
        <w:t xml:space="preserve">materijalna imovina-prirodna bogatstva – povećanje za </w:t>
      </w:r>
      <w:r w:rsidR="000E2C84" w:rsidRPr="000E2C84">
        <w:rPr>
          <w:rFonts w:ascii="Times New Roman" w:eastAsia="Times New Roman" w:hAnsi="Times New Roman" w:cs="Times New Roman"/>
          <w:sz w:val="24"/>
          <w:szCs w:val="20"/>
          <w:lang w:eastAsia="hr-HR"/>
        </w:rPr>
        <w:t>5</w:t>
      </w:r>
      <w:r w:rsidRPr="000E2C84">
        <w:rPr>
          <w:rFonts w:ascii="Times New Roman" w:eastAsia="Times New Roman" w:hAnsi="Times New Roman" w:cs="Times New Roman"/>
          <w:sz w:val="24"/>
          <w:szCs w:val="20"/>
          <w:lang w:eastAsia="hr-HR"/>
        </w:rPr>
        <w:t>,</w:t>
      </w:r>
      <w:r w:rsidR="000E2C84" w:rsidRPr="000E2C84">
        <w:rPr>
          <w:rFonts w:ascii="Times New Roman" w:eastAsia="Times New Roman" w:hAnsi="Times New Roman" w:cs="Times New Roman"/>
          <w:sz w:val="24"/>
          <w:szCs w:val="20"/>
          <w:lang w:eastAsia="hr-HR"/>
        </w:rPr>
        <w:t>0</w:t>
      </w:r>
      <w:r w:rsidRPr="000E2C84">
        <w:rPr>
          <w:rFonts w:ascii="Times New Roman" w:eastAsia="Times New Roman" w:hAnsi="Times New Roman" w:cs="Times New Roman"/>
          <w:sz w:val="24"/>
          <w:szCs w:val="20"/>
          <w:lang w:eastAsia="hr-HR"/>
        </w:rPr>
        <w:t xml:space="preserve"> %. </w:t>
      </w:r>
      <w:r w:rsidRPr="000E2C84">
        <w:rPr>
          <w:rFonts w:ascii="Times New Roman" w:eastAsia="Times New Roman" w:hAnsi="Times New Roman" w:cs="Times New Roman"/>
          <w:bCs/>
          <w:sz w:val="24"/>
          <w:szCs w:val="24"/>
          <w:lang w:eastAsia="hr-HR"/>
        </w:rPr>
        <w:t>Povećanje je ostvareno zbog izvlaštenja zemljišta potrebnih za izgradnju prometnica.</w:t>
      </w:r>
    </w:p>
    <w:p w:rsidR="00896AB0" w:rsidRPr="00896AB0" w:rsidRDefault="00896AB0" w:rsidP="00896AB0">
      <w:pPr>
        <w:spacing w:after="0" w:line="240" w:lineRule="auto"/>
        <w:jc w:val="both"/>
        <w:rPr>
          <w:rFonts w:ascii="Times New Roman" w:eastAsia="Times New Roman" w:hAnsi="Times New Roman" w:cs="Times New Roman"/>
          <w:bCs/>
          <w:sz w:val="24"/>
          <w:szCs w:val="24"/>
          <w:highlight w:val="yellow"/>
          <w:lang w:eastAsia="hr-HR"/>
        </w:rPr>
      </w:pPr>
    </w:p>
    <w:p w:rsidR="00896AB0" w:rsidRPr="000E2C84" w:rsidRDefault="00896AB0" w:rsidP="00896AB0">
      <w:pPr>
        <w:spacing w:after="0" w:line="240" w:lineRule="auto"/>
        <w:jc w:val="both"/>
        <w:rPr>
          <w:rFonts w:ascii="Times New Roman" w:eastAsia="Times New Roman" w:hAnsi="Times New Roman" w:cs="Times New Roman"/>
          <w:bCs/>
          <w:sz w:val="24"/>
          <w:szCs w:val="24"/>
          <w:lang w:eastAsia="hr-HR"/>
        </w:rPr>
      </w:pPr>
      <w:r w:rsidRPr="000E2C84">
        <w:rPr>
          <w:rFonts w:ascii="Times New Roman" w:eastAsia="Times New Roman" w:hAnsi="Times New Roman" w:cs="Times New Roman"/>
          <w:b/>
          <w:bCs/>
          <w:sz w:val="24"/>
          <w:szCs w:val="24"/>
          <w:lang w:eastAsia="hr-HR"/>
        </w:rPr>
        <w:t xml:space="preserve">Šifra </w:t>
      </w:r>
      <w:bookmarkStart w:id="0" w:name="_GoBack"/>
      <w:bookmarkEnd w:id="0"/>
      <w:r w:rsidRPr="000E2C84">
        <w:rPr>
          <w:rFonts w:ascii="Times New Roman" w:eastAsia="Times New Roman" w:hAnsi="Times New Roman" w:cs="Times New Roman"/>
          <w:b/>
          <w:bCs/>
          <w:sz w:val="24"/>
          <w:szCs w:val="24"/>
          <w:lang w:eastAsia="hr-HR"/>
        </w:rPr>
        <w:t xml:space="preserve">0212 – </w:t>
      </w:r>
      <w:r w:rsidRPr="000E2C84">
        <w:rPr>
          <w:rFonts w:ascii="Times New Roman" w:eastAsia="Times New Roman" w:hAnsi="Times New Roman" w:cs="Times New Roman"/>
          <w:bCs/>
          <w:sz w:val="24"/>
          <w:szCs w:val="24"/>
          <w:lang w:eastAsia="hr-HR"/>
        </w:rPr>
        <w:t xml:space="preserve">Poslovni objekti – povećanje za </w:t>
      </w:r>
      <w:r w:rsidR="000E2C84" w:rsidRPr="000E2C84">
        <w:rPr>
          <w:rFonts w:ascii="Times New Roman" w:eastAsia="Times New Roman" w:hAnsi="Times New Roman" w:cs="Times New Roman"/>
          <w:bCs/>
          <w:sz w:val="24"/>
          <w:szCs w:val="24"/>
          <w:lang w:eastAsia="hr-HR"/>
        </w:rPr>
        <w:t>8,0</w:t>
      </w:r>
      <w:r w:rsidRPr="000E2C84">
        <w:rPr>
          <w:rFonts w:ascii="Times New Roman" w:eastAsia="Times New Roman" w:hAnsi="Times New Roman" w:cs="Times New Roman"/>
          <w:bCs/>
          <w:sz w:val="24"/>
          <w:szCs w:val="24"/>
          <w:lang w:eastAsia="hr-HR"/>
        </w:rPr>
        <w:t xml:space="preserve"> % nastalo zbog </w:t>
      </w:r>
      <w:r w:rsidR="000E2C84" w:rsidRPr="000E2C84">
        <w:rPr>
          <w:rFonts w:ascii="Times New Roman" w:eastAsia="Times New Roman" w:hAnsi="Times New Roman" w:cs="Times New Roman"/>
          <w:bCs/>
          <w:sz w:val="24"/>
          <w:szCs w:val="24"/>
          <w:lang w:eastAsia="hr-HR"/>
        </w:rPr>
        <w:t xml:space="preserve">izgradnje PŠ </w:t>
      </w:r>
      <w:proofErr w:type="spellStart"/>
      <w:r w:rsidR="000E2C84" w:rsidRPr="000E2C84">
        <w:rPr>
          <w:rFonts w:ascii="Times New Roman" w:eastAsia="Times New Roman" w:hAnsi="Times New Roman" w:cs="Times New Roman"/>
          <w:bCs/>
          <w:sz w:val="24"/>
          <w:szCs w:val="24"/>
          <w:lang w:eastAsia="hr-HR"/>
        </w:rPr>
        <w:t>Dubranec</w:t>
      </w:r>
      <w:proofErr w:type="spellEnd"/>
      <w:r w:rsidRPr="000E2C84">
        <w:rPr>
          <w:rFonts w:ascii="Times New Roman" w:eastAsia="Times New Roman" w:hAnsi="Times New Roman" w:cs="Times New Roman"/>
          <w:bCs/>
          <w:sz w:val="24"/>
          <w:szCs w:val="24"/>
          <w:lang w:eastAsia="hr-HR"/>
        </w:rPr>
        <w:t xml:space="preserve"> </w:t>
      </w:r>
    </w:p>
    <w:p w:rsidR="00896AB0" w:rsidRPr="00896AB0" w:rsidRDefault="00896AB0" w:rsidP="00896AB0">
      <w:pPr>
        <w:spacing w:after="0" w:line="240" w:lineRule="auto"/>
        <w:jc w:val="both"/>
        <w:rPr>
          <w:rFonts w:ascii="Times New Roman" w:eastAsia="Times New Roman" w:hAnsi="Times New Roman" w:cs="Times New Roman"/>
          <w:bCs/>
          <w:sz w:val="24"/>
          <w:szCs w:val="24"/>
          <w:highlight w:val="yellow"/>
          <w:lang w:eastAsia="hr-HR"/>
        </w:rPr>
      </w:pPr>
    </w:p>
    <w:p w:rsidR="00896AB0" w:rsidRPr="000E2C84" w:rsidRDefault="00896AB0" w:rsidP="00896AB0">
      <w:pPr>
        <w:spacing w:after="0" w:line="240" w:lineRule="auto"/>
        <w:jc w:val="both"/>
        <w:rPr>
          <w:rFonts w:ascii="Times New Roman" w:eastAsia="Times New Roman" w:hAnsi="Times New Roman" w:cs="Times New Roman"/>
          <w:bCs/>
          <w:sz w:val="24"/>
          <w:szCs w:val="24"/>
          <w:lang w:eastAsia="hr-HR"/>
        </w:rPr>
      </w:pPr>
      <w:r w:rsidRPr="000E2C84">
        <w:rPr>
          <w:rFonts w:ascii="Times New Roman" w:eastAsia="Times New Roman" w:hAnsi="Times New Roman" w:cs="Times New Roman"/>
          <w:b/>
          <w:bCs/>
          <w:sz w:val="24"/>
          <w:szCs w:val="24"/>
          <w:lang w:eastAsia="hr-HR"/>
        </w:rPr>
        <w:t xml:space="preserve">Šifra 0223 </w:t>
      </w:r>
      <w:r w:rsidRPr="000E2C84">
        <w:rPr>
          <w:rFonts w:ascii="Times New Roman" w:eastAsia="Times New Roman" w:hAnsi="Times New Roman" w:cs="Times New Roman"/>
          <w:bCs/>
          <w:sz w:val="24"/>
          <w:szCs w:val="24"/>
          <w:lang w:eastAsia="hr-HR"/>
        </w:rPr>
        <w:t xml:space="preserve">– Oprema za održavanje i zaštitu – povećanje za </w:t>
      </w:r>
      <w:r w:rsidR="000E2C84" w:rsidRPr="000E2C84">
        <w:rPr>
          <w:rFonts w:ascii="Times New Roman" w:eastAsia="Times New Roman" w:hAnsi="Times New Roman" w:cs="Times New Roman"/>
          <w:bCs/>
          <w:sz w:val="24"/>
          <w:szCs w:val="24"/>
          <w:lang w:eastAsia="hr-HR"/>
        </w:rPr>
        <w:t>15,7</w:t>
      </w:r>
      <w:r w:rsidRPr="000E2C84">
        <w:rPr>
          <w:rFonts w:ascii="Times New Roman" w:eastAsia="Times New Roman" w:hAnsi="Times New Roman" w:cs="Times New Roman"/>
          <w:bCs/>
          <w:sz w:val="24"/>
          <w:szCs w:val="24"/>
          <w:lang w:eastAsia="hr-HR"/>
        </w:rPr>
        <w:t xml:space="preserve"> % nastalo zbog ulaganja u opremu za održavanje i zaštitu (sustav video nadzora).</w:t>
      </w:r>
    </w:p>
    <w:p w:rsidR="00896AB0" w:rsidRPr="00896AB0" w:rsidRDefault="00896AB0" w:rsidP="00896AB0">
      <w:pPr>
        <w:spacing w:after="0" w:line="240" w:lineRule="auto"/>
        <w:jc w:val="both"/>
        <w:rPr>
          <w:rFonts w:ascii="Times New Roman" w:eastAsia="Times New Roman" w:hAnsi="Times New Roman" w:cs="Times New Roman"/>
          <w:bCs/>
          <w:sz w:val="24"/>
          <w:szCs w:val="24"/>
          <w:highlight w:val="yellow"/>
          <w:lang w:eastAsia="hr-HR"/>
        </w:rPr>
      </w:pPr>
    </w:p>
    <w:p w:rsidR="00896AB0" w:rsidRDefault="00896AB0" w:rsidP="00896AB0">
      <w:pPr>
        <w:spacing w:after="0" w:line="240" w:lineRule="auto"/>
        <w:jc w:val="both"/>
        <w:rPr>
          <w:rFonts w:ascii="Times New Roman" w:eastAsia="Times New Roman" w:hAnsi="Times New Roman" w:cs="Times New Roman"/>
          <w:bCs/>
          <w:sz w:val="24"/>
          <w:szCs w:val="24"/>
          <w:lang w:eastAsia="hr-HR"/>
        </w:rPr>
      </w:pPr>
      <w:r w:rsidRPr="002E303D">
        <w:rPr>
          <w:rFonts w:ascii="Times New Roman" w:eastAsia="Times New Roman" w:hAnsi="Times New Roman" w:cs="Times New Roman"/>
          <w:b/>
          <w:bCs/>
          <w:sz w:val="24"/>
          <w:szCs w:val="24"/>
          <w:lang w:eastAsia="hr-HR"/>
        </w:rPr>
        <w:t>Šifra 0227</w:t>
      </w:r>
      <w:r w:rsidRPr="002E303D">
        <w:rPr>
          <w:rFonts w:ascii="Times New Roman" w:eastAsia="Times New Roman" w:hAnsi="Times New Roman" w:cs="Times New Roman"/>
          <w:bCs/>
          <w:sz w:val="24"/>
          <w:szCs w:val="24"/>
          <w:lang w:eastAsia="hr-HR"/>
        </w:rPr>
        <w:t xml:space="preserve"> – Uređaji, strojevi i oprema za ostale namjene – povećanje od 1</w:t>
      </w:r>
      <w:r w:rsidR="000E2C84" w:rsidRPr="002E303D">
        <w:rPr>
          <w:rFonts w:ascii="Times New Roman" w:eastAsia="Times New Roman" w:hAnsi="Times New Roman" w:cs="Times New Roman"/>
          <w:bCs/>
          <w:sz w:val="24"/>
          <w:szCs w:val="24"/>
          <w:lang w:eastAsia="hr-HR"/>
        </w:rPr>
        <w:t>9</w:t>
      </w:r>
      <w:r w:rsidRPr="002E303D">
        <w:rPr>
          <w:rFonts w:ascii="Times New Roman" w:eastAsia="Times New Roman" w:hAnsi="Times New Roman" w:cs="Times New Roman"/>
          <w:bCs/>
          <w:sz w:val="24"/>
          <w:szCs w:val="24"/>
          <w:lang w:eastAsia="hr-HR"/>
        </w:rPr>
        <w:t>,</w:t>
      </w:r>
      <w:r w:rsidR="000E2C84" w:rsidRPr="002E303D">
        <w:rPr>
          <w:rFonts w:ascii="Times New Roman" w:eastAsia="Times New Roman" w:hAnsi="Times New Roman" w:cs="Times New Roman"/>
          <w:bCs/>
          <w:sz w:val="24"/>
          <w:szCs w:val="24"/>
          <w:lang w:eastAsia="hr-HR"/>
        </w:rPr>
        <w:t>9%</w:t>
      </w:r>
      <w:r w:rsidR="002E303D" w:rsidRPr="002E303D">
        <w:rPr>
          <w:rFonts w:ascii="Times New Roman" w:eastAsia="Times New Roman" w:hAnsi="Times New Roman" w:cs="Times New Roman"/>
          <w:bCs/>
          <w:sz w:val="24"/>
          <w:szCs w:val="24"/>
          <w:lang w:eastAsia="hr-HR"/>
        </w:rPr>
        <w:t xml:space="preserve"> najvećim dijelom</w:t>
      </w:r>
      <w:r w:rsidRPr="002E303D">
        <w:rPr>
          <w:rFonts w:ascii="Times New Roman" w:eastAsia="Times New Roman" w:hAnsi="Times New Roman" w:cs="Times New Roman"/>
          <w:bCs/>
          <w:sz w:val="24"/>
          <w:szCs w:val="24"/>
          <w:lang w:eastAsia="hr-HR"/>
        </w:rPr>
        <w:t xml:space="preserve"> odnosi se na nabavu uređaja i strojeva za potrebe mjesnih odbora te na nabav</w:t>
      </w:r>
      <w:r w:rsidR="000E2C84" w:rsidRPr="002E303D">
        <w:rPr>
          <w:rFonts w:ascii="Times New Roman" w:eastAsia="Times New Roman" w:hAnsi="Times New Roman" w:cs="Times New Roman"/>
          <w:bCs/>
          <w:sz w:val="24"/>
          <w:szCs w:val="24"/>
          <w:lang w:eastAsia="hr-HR"/>
        </w:rPr>
        <w:t xml:space="preserve">u </w:t>
      </w:r>
      <w:proofErr w:type="spellStart"/>
      <w:r w:rsidR="000E2C84" w:rsidRPr="002E303D">
        <w:rPr>
          <w:rFonts w:ascii="Times New Roman" w:eastAsia="Times New Roman" w:hAnsi="Times New Roman" w:cs="Times New Roman"/>
          <w:bCs/>
          <w:sz w:val="24"/>
          <w:szCs w:val="24"/>
          <w:lang w:eastAsia="hr-HR"/>
        </w:rPr>
        <w:t>polupodzemnih</w:t>
      </w:r>
      <w:proofErr w:type="spellEnd"/>
      <w:r w:rsidRPr="002E303D">
        <w:rPr>
          <w:rFonts w:ascii="Times New Roman" w:eastAsia="Times New Roman" w:hAnsi="Times New Roman" w:cs="Times New Roman"/>
          <w:bCs/>
          <w:sz w:val="24"/>
          <w:szCs w:val="24"/>
          <w:lang w:eastAsia="hr-HR"/>
        </w:rPr>
        <w:t xml:space="preserve"> spremnika za odlaganje otpada kao i opremanje </w:t>
      </w:r>
      <w:r w:rsidR="002E303D" w:rsidRPr="002E303D">
        <w:rPr>
          <w:rFonts w:ascii="Times New Roman" w:eastAsia="Times New Roman" w:hAnsi="Times New Roman" w:cs="Times New Roman"/>
          <w:bCs/>
          <w:sz w:val="24"/>
          <w:szCs w:val="24"/>
          <w:lang w:eastAsia="hr-HR"/>
        </w:rPr>
        <w:t xml:space="preserve">PŠ </w:t>
      </w:r>
      <w:proofErr w:type="spellStart"/>
      <w:r w:rsidR="002E303D" w:rsidRPr="002E303D">
        <w:rPr>
          <w:rFonts w:ascii="Times New Roman" w:eastAsia="Times New Roman" w:hAnsi="Times New Roman" w:cs="Times New Roman"/>
          <w:bCs/>
          <w:sz w:val="24"/>
          <w:szCs w:val="24"/>
          <w:lang w:eastAsia="hr-HR"/>
        </w:rPr>
        <w:t>Dubranec</w:t>
      </w:r>
      <w:proofErr w:type="spellEnd"/>
      <w:r w:rsidRPr="002E303D">
        <w:rPr>
          <w:rFonts w:ascii="Times New Roman" w:eastAsia="Times New Roman" w:hAnsi="Times New Roman" w:cs="Times New Roman"/>
          <w:bCs/>
          <w:sz w:val="24"/>
          <w:szCs w:val="24"/>
          <w:lang w:eastAsia="hr-HR"/>
        </w:rPr>
        <w:t xml:space="preserve">. </w:t>
      </w:r>
    </w:p>
    <w:p w:rsidR="002E303D" w:rsidRDefault="002E303D" w:rsidP="00896AB0">
      <w:pPr>
        <w:spacing w:after="0" w:line="240" w:lineRule="auto"/>
        <w:jc w:val="both"/>
        <w:rPr>
          <w:rFonts w:ascii="Times New Roman" w:eastAsia="Times New Roman" w:hAnsi="Times New Roman" w:cs="Times New Roman"/>
          <w:bCs/>
          <w:sz w:val="24"/>
          <w:szCs w:val="24"/>
          <w:lang w:eastAsia="hr-HR"/>
        </w:rPr>
      </w:pPr>
    </w:p>
    <w:p w:rsidR="002E303D" w:rsidRPr="002E303D" w:rsidRDefault="002E303D" w:rsidP="00896AB0">
      <w:pPr>
        <w:spacing w:after="0" w:line="240" w:lineRule="auto"/>
        <w:jc w:val="both"/>
        <w:rPr>
          <w:rFonts w:ascii="Times New Roman" w:eastAsia="Times New Roman" w:hAnsi="Times New Roman" w:cs="Times New Roman"/>
          <w:b/>
          <w:bCs/>
          <w:sz w:val="24"/>
          <w:szCs w:val="24"/>
          <w:lang w:eastAsia="hr-HR"/>
        </w:rPr>
      </w:pPr>
      <w:r w:rsidRPr="002E303D">
        <w:rPr>
          <w:rFonts w:ascii="Times New Roman" w:eastAsia="Times New Roman" w:hAnsi="Times New Roman" w:cs="Times New Roman"/>
          <w:b/>
          <w:bCs/>
          <w:sz w:val="24"/>
          <w:szCs w:val="24"/>
          <w:lang w:eastAsia="hr-HR"/>
        </w:rPr>
        <w:t>Šifra 0251</w:t>
      </w:r>
      <w:r>
        <w:rPr>
          <w:rFonts w:ascii="Times New Roman" w:eastAsia="Times New Roman" w:hAnsi="Times New Roman" w:cs="Times New Roman"/>
          <w:b/>
          <w:bCs/>
          <w:sz w:val="24"/>
          <w:szCs w:val="24"/>
          <w:lang w:eastAsia="hr-HR"/>
        </w:rPr>
        <w:t xml:space="preserve"> – </w:t>
      </w:r>
      <w:r w:rsidRPr="002E303D">
        <w:rPr>
          <w:rFonts w:ascii="Times New Roman" w:eastAsia="Times New Roman" w:hAnsi="Times New Roman" w:cs="Times New Roman"/>
          <w:bCs/>
          <w:sz w:val="24"/>
          <w:szCs w:val="24"/>
          <w:lang w:eastAsia="hr-HR"/>
        </w:rPr>
        <w:t>povećanje od 169,4%</w:t>
      </w:r>
      <w:r>
        <w:rPr>
          <w:rFonts w:ascii="Times New Roman" w:eastAsia="Times New Roman" w:hAnsi="Times New Roman" w:cs="Times New Roman"/>
          <w:bCs/>
          <w:sz w:val="24"/>
          <w:szCs w:val="24"/>
          <w:lang w:eastAsia="hr-HR"/>
        </w:rPr>
        <w:t xml:space="preserve"> odnosi se na </w:t>
      </w:r>
      <w:proofErr w:type="spellStart"/>
      <w:r>
        <w:rPr>
          <w:rFonts w:ascii="Times New Roman" w:eastAsia="Times New Roman" w:hAnsi="Times New Roman" w:cs="Times New Roman"/>
          <w:bCs/>
          <w:sz w:val="24"/>
          <w:szCs w:val="24"/>
          <w:lang w:eastAsia="hr-HR"/>
        </w:rPr>
        <w:t>ošasnu</w:t>
      </w:r>
      <w:proofErr w:type="spellEnd"/>
      <w:r>
        <w:rPr>
          <w:rFonts w:ascii="Times New Roman" w:eastAsia="Times New Roman" w:hAnsi="Times New Roman" w:cs="Times New Roman"/>
          <w:bCs/>
          <w:sz w:val="24"/>
          <w:szCs w:val="24"/>
          <w:lang w:eastAsia="hr-HR"/>
        </w:rPr>
        <w:t xml:space="preserve"> imovinu koju Grad nasljeđuje po sili zakona.</w:t>
      </w:r>
    </w:p>
    <w:p w:rsidR="00896AB0" w:rsidRPr="00896AB0" w:rsidRDefault="00896AB0" w:rsidP="00896AB0">
      <w:pPr>
        <w:spacing w:after="0" w:line="240" w:lineRule="auto"/>
        <w:jc w:val="both"/>
        <w:rPr>
          <w:rFonts w:ascii="Times New Roman" w:eastAsia="Times New Roman" w:hAnsi="Times New Roman" w:cs="Times New Roman"/>
          <w:bCs/>
          <w:sz w:val="24"/>
          <w:szCs w:val="24"/>
          <w:highlight w:val="yellow"/>
          <w:lang w:eastAsia="hr-HR"/>
        </w:rPr>
      </w:pPr>
    </w:p>
    <w:p w:rsidR="00896AB0" w:rsidRPr="002E303D" w:rsidRDefault="00896AB0" w:rsidP="00896AB0">
      <w:pPr>
        <w:spacing w:after="0" w:line="240" w:lineRule="auto"/>
        <w:jc w:val="both"/>
        <w:rPr>
          <w:rFonts w:ascii="Times New Roman" w:eastAsia="Times New Roman" w:hAnsi="Times New Roman" w:cs="Times New Roman"/>
          <w:sz w:val="24"/>
          <w:szCs w:val="20"/>
          <w:lang w:eastAsia="hr-HR"/>
        </w:rPr>
      </w:pPr>
      <w:r w:rsidRPr="002E303D">
        <w:rPr>
          <w:rFonts w:ascii="Times New Roman" w:eastAsia="Times New Roman" w:hAnsi="Times New Roman" w:cs="Times New Roman"/>
          <w:b/>
          <w:sz w:val="24"/>
          <w:szCs w:val="20"/>
          <w:lang w:eastAsia="hr-HR"/>
        </w:rPr>
        <w:t xml:space="preserve">Šifra 051 </w:t>
      </w:r>
      <w:r w:rsidRPr="002E303D">
        <w:rPr>
          <w:rFonts w:ascii="Times New Roman" w:eastAsia="Times New Roman" w:hAnsi="Times New Roman" w:cs="Times New Roman"/>
          <w:sz w:val="24"/>
          <w:szCs w:val="20"/>
          <w:lang w:eastAsia="hr-HR"/>
        </w:rPr>
        <w:t xml:space="preserve">- građevinski objekti u pripremi – iskazano povećanje za </w:t>
      </w:r>
      <w:r w:rsidR="002E303D" w:rsidRPr="002E303D">
        <w:rPr>
          <w:rFonts w:ascii="Times New Roman" w:eastAsia="Times New Roman" w:hAnsi="Times New Roman" w:cs="Times New Roman"/>
          <w:sz w:val="24"/>
          <w:szCs w:val="20"/>
          <w:lang w:eastAsia="hr-HR"/>
        </w:rPr>
        <w:t>44,4</w:t>
      </w:r>
      <w:r w:rsidRPr="002E303D">
        <w:rPr>
          <w:rFonts w:ascii="Times New Roman" w:eastAsia="Times New Roman" w:hAnsi="Times New Roman" w:cs="Times New Roman"/>
          <w:sz w:val="24"/>
          <w:szCs w:val="20"/>
          <w:lang w:eastAsia="hr-HR"/>
        </w:rPr>
        <w:t xml:space="preserve">%, a najvećim dijelom se odnosi na projekt izgradnje područne škole </w:t>
      </w:r>
      <w:proofErr w:type="spellStart"/>
      <w:r w:rsidRPr="002E303D">
        <w:rPr>
          <w:rFonts w:ascii="Times New Roman" w:eastAsia="Times New Roman" w:hAnsi="Times New Roman" w:cs="Times New Roman"/>
          <w:sz w:val="24"/>
          <w:szCs w:val="20"/>
          <w:lang w:eastAsia="hr-HR"/>
        </w:rPr>
        <w:t>Dubranec</w:t>
      </w:r>
      <w:proofErr w:type="spellEnd"/>
      <w:r w:rsidRPr="002E303D">
        <w:rPr>
          <w:rFonts w:ascii="Times New Roman" w:eastAsia="Times New Roman" w:hAnsi="Times New Roman" w:cs="Times New Roman"/>
          <w:sz w:val="24"/>
          <w:szCs w:val="20"/>
          <w:lang w:eastAsia="hr-HR"/>
        </w:rPr>
        <w:t xml:space="preserve"> </w:t>
      </w:r>
      <w:r w:rsidR="002E303D" w:rsidRPr="002E303D">
        <w:rPr>
          <w:rFonts w:ascii="Times New Roman" w:eastAsia="Times New Roman" w:hAnsi="Times New Roman" w:cs="Times New Roman"/>
          <w:sz w:val="24"/>
          <w:szCs w:val="20"/>
          <w:lang w:eastAsia="hr-HR"/>
        </w:rPr>
        <w:t xml:space="preserve">; </w:t>
      </w:r>
      <w:r w:rsidRPr="002E303D">
        <w:rPr>
          <w:rFonts w:ascii="Times New Roman" w:eastAsia="Times New Roman" w:hAnsi="Times New Roman" w:cs="Times New Roman"/>
          <w:sz w:val="24"/>
          <w:szCs w:val="20"/>
          <w:lang w:eastAsia="hr-HR"/>
        </w:rPr>
        <w:t>izgradnju Turističko-edukativnog centra</w:t>
      </w:r>
      <w:r w:rsidR="002E303D" w:rsidRPr="002E303D">
        <w:rPr>
          <w:rFonts w:ascii="Times New Roman" w:eastAsia="Times New Roman" w:hAnsi="Times New Roman" w:cs="Times New Roman"/>
          <w:sz w:val="24"/>
          <w:szCs w:val="20"/>
          <w:lang w:eastAsia="hr-HR"/>
        </w:rPr>
        <w:t>;</w:t>
      </w:r>
      <w:r w:rsidRPr="002E303D">
        <w:rPr>
          <w:rFonts w:ascii="Times New Roman" w:eastAsia="Times New Roman" w:hAnsi="Times New Roman" w:cs="Times New Roman"/>
          <w:sz w:val="24"/>
          <w:szCs w:val="20"/>
          <w:lang w:eastAsia="hr-HR"/>
        </w:rPr>
        <w:t xml:space="preserve"> rekonstrukcija Upravne zgrade Šetalište Franje Lučića;</w:t>
      </w:r>
      <w:r w:rsidR="002E303D" w:rsidRPr="002E303D">
        <w:rPr>
          <w:rFonts w:ascii="Times New Roman" w:eastAsia="Times New Roman" w:hAnsi="Times New Roman" w:cs="Times New Roman"/>
          <w:sz w:val="24"/>
          <w:szCs w:val="20"/>
          <w:lang w:eastAsia="hr-HR"/>
        </w:rPr>
        <w:t xml:space="preserve"> </w:t>
      </w:r>
      <w:r w:rsidRPr="002E303D">
        <w:rPr>
          <w:rFonts w:ascii="Times New Roman" w:eastAsia="Times New Roman" w:hAnsi="Times New Roman" w:cs="Times New Roman"/>
          <w:sz w:val="24"/>
          <w:szCs w:val="20"/>
          <w:lang w:eastAsia="hr-HR"/>
        </w:rPr>
        <w:t xml:space="preserve">uređenje prometne </w:t>
      </w:r>
      <w:proofErr w:type="spellStart"/>
      <w:r w:rsidRPr="002E303D">
        <w:rPr>
          <w:rFonts w:ascii="Times New Roman" w:eastAsia="Times New Roman" w:hAnsi="Times New Roman" w:cs="Times New Roman"/>
          <w:sz w:val="24"/>
          <w:szCs w:val="20"/>
          <w:lang w:eastAsia="hr-HR"/>
        </w:rPr>
        <w:t>infrastrukturer</w:t>
      </w:r>
      <w:proofErr w:type="spellEnd"/>
      <w:r w:rsidRPr="002E303D">
        <w:rPr>
          <w:rFonts w:ascii="Times New Roman" w:eastAsia="Times New Roman" w:hAnsi="Times New Roman" w:cs="Times New Roman"/>
          <w:sz w:val="24"/>
          <w:szCs w:val="20"/>
          <w:lang w:eastAsia="hr-HR"/>
        </w:rPr>
        <w:t xml:space="preserve">; </w:t>
      </w:r>
      <w:r w:rsidR="002E303D" w:rsidRPr="002E303D">
        <w:rPr>
          <w:rFonts w:ascii="Times New Roman" w:eastAsia="Times New Roman" w:hAnsi="Times New Roman" w:cs="Times New Roman"/>
          <w:sz w:val="24"/>
          <w:szCs w:val="20"/>
          <w:lang w:eastAsia="hr-HR"/>
        </w:rPr>
        <w:t xml:space="preserve">izgradnje montažne sportske dvorane; rekonstrukciju mosta u </w:t>
      </w:r>
      <w:proofErr w:type="spellStart"/>
      <w:r w:rsidR="002E303D" w:rsidRPr="002E303D">
        <w:rPr>
          <w:rFonts w:ascii="Times New Roman" w:eastAsia="Times New Roman" w:hAnsi="Times New Roman" w:cs="Times New Roman"/>
          <w:sz w:val="24"/>
          <w:szCs w:val="20"/>
          <w:lang w:eastAsia="hr-HR"/>
        </w:rPr>
        <w:t>Čičkoj</w:t>
      </w:r>
      <w:proofErr w:type="spellEnd"/>
      <w:r w:rsidR="002E303D" w:rsidRPr="002E303D">
        <w:rPr>
          <w:rFonts w:ascii="Times New Roman" w:eastAsia="Times New Roman" w:hAnsi="Times New Roman" w:cs="Times New Roman"/>
          <w:sz w:val="24"/>
          <w:szCs w:val="20"/>
          <w:lang w:eastAsia="hr-HR"/>
        </w:rPr>
        <w:t xml:space="preserve"> Poljani; </w:t>
      </w:r>
      <w:r w:rsidR="002E303D">
        <w:rPr>
          <w:rFonts w:ascii="Times New Roman" w:eastAsia="Times New Roman" w:hAnsi="Times New Roman" w:cs="Times New Roman"/>
          <w:sz w:val="24"/>
          <w:szCs w:val="20"/>
          <w:lang w:eastAsia="hr-HR"/>
        </w:rPr>
        <w:t xml:space="preserve">te </w:t>
      </w:r>
      <w:r w:rsidR="002E303D" w:rsidRPr="002E303D">
        <w:rPr>
          <w:rFonts w:ascii="Times New Roman" w:eastAsia="Times New Roman" w:hAnsi="Times New Roman" w:cs="Times New Roman"/>
          <w:sz w:val="24"/>
          <w:szCs w:val="20"/>
          <w:lang w:eastAsia="hr-HR"/>
        </w:rPr>
        <w:t>modernizaciju javne rasvjete</w:t>
      </w:r>
      <w:r w:rsidR="002E303D">
        <w:rPr>
          <w:rFonts w:ascii="Times New Roman" w:eastAsia="Times New Roman" w:hAnsi="Times New Roman" w:cs="Times New Roman"/>
          <w:sz w:val="24"/>
          <w:szCs w:val="20"/>
          <w:lang w:eastAsia="hr-HR"/>
        </w:rPr>
        <w:t>.</w:t>
      </w:r>
    </w:p>
    <w:p w:rsidR="002E303D" w:rsidRDefault="002E303D" w:rsidP="00896AB0">
      <w:pPr>
        <w:spacing w:after="0" w:line="240" w:lineRule="auto"/>
        <w:jc w:val="both"/>
        <w:rPr>
          <w:rFonts w:ascii="Times New Roman" w:eastAsia="Times New Roman" w:hAnsi="Times New Roman" w:cs="Times New Roman"/>
          <w:sz w:val="24"/>
          <w:szCs w:val="20"/>
          <w:highlight w:val="yellow"/>
          <w:lang w:eastAsia="hr-HR"/>
        </w:rPr>
      </w:pPr>
    </w:p>
    <w:p w:rsidR="002E303D" w:rsidRPr="00896AB0" w:rsidRDefault="002E303D" w:rsidP="00896AB0">
      <w:pPr>
        <w:spacing w:after="0" w:line="240" w:lineRule="auto"/>
        <w:jc w:val="both"/>
        <w:rPr>
          <w:rFonts w:ascii="Times New Roman" w:eastAsia="Times New Roman" w:hAnsi="Times New Roman" w:cs="Times New Roman"/>
          <w:sz w:val="24"/>
          <w:szCs w:val="20"/>
          <w:highlight w:val="yellow"/>
          <w:lang w:eastAsia="hr-HR"/>
        </w:rPr>
      </w:pPr>
    </w:p>
    <w:p w:rsidR="00896AB0" w:rsidRDefault="00896AB0" w:rsidP="00896AB0">
      <w:pPr>
        <w:spacing w:after="0" w:line="240" w:lineRule="auto"/>
        <w:jc w:val="both"/>
        <w:rPr>
          <w:rFonts w:ascii="Times New Roman" w:eastAsia="Times New Roman" w:hAnsi="Times New Roman" w:cs="Times New Roman"/>
          <w:sz w:val="24"/>
          <w:szCs w:val="20"/>
          <w:lang w:eastAsia="hr-HR"/>
        </w:rPr>
      </w:pPr>
      <w:r w:rsidRPr="002E303D">
        <w:rPr>
          <w:rFonts w:ascii="Times New Roman" w:eastAsia="Times New Roman" w:hAnsi="Times New Roman" w:cs="Times New Roman"/>
          <w:b/>
          <w:sz w:val="24"/>
          <w:szCs w:val="20"/>
          <w:lang w:eastAsia="hr-HR"/>
        </w:rPr>
        <w:t>Financijska imovina</w:t>
      </w:r>
      <w:r w:rsidRPr="002E303D">
        <w:rPr>
          <w:rFonts w:ascii="Times New Roman" w:eastAsia="Times New Roman" w:hAnsi="Times New Roman" w:cs="Times New Roman"/>
          <w:sz w:val="24"/>
          <w:szCs w:val="20"/>
          <w:lang w:eastAsia="hr-HR"/>
        </w:rPr>
        <w:t xml:space="preserve"> – novac u banci i blagajni </w:t>
      </w:r>
      <w:r w:rsidRPr="002E303D">
        <w:rPr>
          <w:rFonts w:ascii="Times New Roman" w:eastAsia="Times New Roman" w:hAnsi="Times New Roman" w:cs="Times New Roman"/>
          <w:b/>
          <w:sz w:val="24"/>
          <w:szCs w:val="20"/>
          <w:lang w:eastAsia="hr-HR"/>
        </w:rPr>
        <w:t>(Šifra 111</w:t>
      </w:r>
      <w:r w:rsidRPr="002E303D">
        <w:rPr>
          <w:rFonts w:ascii="Times New Roman" w:eastAsia="Times New Roman" w:hAnsi="Times New Roman" w:cs="Times New Roman"/>
          <w:sz w:val="24"/>
          <w:szCs w:val="20"/>
          <w:lang w:eastAsia="hr-HR"/>
        </w:rPr>
        <w:t xml:space="preserve">) – budući da se konsolidirani proračun Grada izvršava preko jedinstvenog računa riznice stanje na ovoj </w:t>
      </w:r>
      <w:r w:rsidRPr="002E303D">
        <w:rPr>
          <w:rFonts w:ascii="Times New Roman" w:eastAsia="Times New Roman" w:hAnsi="Times New Roman" w:cs="Times New Roman"/>
          <w:b/>
          <w:bCs/>
          <w:sz w:val="24"/>
          <w:szCs w:val="20"/>
          <w:lang w:eastAsia="hr-HR"/>
        </w:rPr>
        <w:t>Šifri</w:t>
      </w:r>
      <w:r w:rsidRPr="002E303D">
        <w:rPr>
          <w:rFonts w:ascii="Times New Roman" w:eastAsia="Times New Roman" w:hAnsi="Times New Roman" w:cs="Times New Roman"/>
          <w:sz w:val="24"/>
          <w:szCs w:val="20"/>
          <w:lang w:eastAsia="hr-HR"/>
        </w:rPr>
        <w:t xml:space="preserve"> čine sredstva ostvarena na razini riznice koja uključuje Grad i 20 proračunskih korisnika te iznose </w:t>
      </w:r>
      <w:r w:rsidR="002E303D" w:rsidRPr="002E303D">
        <w:rPr>
          <w:rFonts w:ascii="Times New Roman" w:eastAsia="Times New Roman" w:hAnsi="Times New Roman" w:cs="Times New Roman"/>
          <w:sz w:val="24"/>
          <w:szCs w:val="20"/>
          <w:lang w:eastAsia="hr-HR"/>
        </w:rPr>
        <w:t>390.338,96</w:t>
      </w:r>
      <w:r w:rsidRPr="002E303D">
        <w:rPr>
          <w:rFonts w:ascii="Times New Roman" w:eastAsia="Times New Roman" w:hAnsi="Times New Roman" w:cs="Times New Roman"/>
          <w:sz w:val="24"/>
          <w:szCs w:val="20"/>
          <w:lang w:eastAsia="hr-HR"/>
        </w:rPr>
        <w:t xml:space="preserve"> </w:t>
      </w:r>
      <w:proofErr w:type="spellStart"/>
      <w:r w:rsidRPr="002E303D">
        <w:rPr>
          <w:rFonts w:ascii="Times New Roman" w:eastAsia="Times New Roman" w:hAnsi="Times New Roman" w:cs="Times New Roman"/>
          <w:sz w:val="24"/>
          <w:szCs w:val="20"/>
          <w:lang w:eastAsia="hr-HR"/>
        </w:rPr>
        <w:t>eur</w:t>
      </w:r>
      <w:proofErr w:type="spellEnd"/>
      <w:r w:rsidRPr="002E303D">
        <w:rPr>
          <w:rFonts w:ascii="Times New Roman" w:eastAsia="Times New Roman" w:hAnsi="Times New Roman" w:cs="Times New Roman"/>
          <w:sz w:val="24"/>
          <w:szCs w:val="20"/>
          <w:lang w:eastAsia="hr-HR"/>
        </w:rPr>
        <w:t xml:space="preserve"> na kraju proračunske godine.</w:t>
      </w:r>
    </w:p>
    <w:p w:rsidR="002E303D" w:rsidRDefault="002E303D" w:rsidP="00896AB0">
      <w:pPr>
        <w:spacing w:after="0" w:line="240" w:lineRule="auto"/>
        <w:jc w:val="both"/>
        <w:rPr>
          <w:rFonts w:ascii="Times New Roman" w:eastAsia="Times New Roman" w:hAnsi="Times New Roman" w:cs="Times New Roman"/>
          <w:sz w:val="24"/>
          <w:szCs w:val="20"/>
          <w:lang w:eastAsia="hr-HR"/>
        </w:rPr>
      </w:pPr>
    </w:p>
    <w:p w:rsidR="002E303D" w:rsidRDefault="002E303D" w:rsidP="00896AB0">
      <w:pPr>
        <w:spacing w:after="0" w:line="240" w:lineRule="auto"/>
        <w:jc w:val="both"/>
        <w:rPr>
          <w:rFonts w:ascii="Times New Roman" w:eastAsia="Times New Roman" w:hAnsi="Times New Roman" w:cs="Times New Roman"/>
          <w:sz w:val="24"/>
          <w:szCs w:val="20"/>
          <w:lang w:eastAsia="hr-HR"/>
        </w:rPr>
      </w:pPr>
      <w:r w:rsidRPr="002E303D">
        <w:rPr>
          <w:rFonts w:ascii="Times New Roman" w:eastAsia="Times New Roman" w:hAnsi="Times New Roman" w:cs="Times New Roman"/>
          <w:b/>
          <w:sz w:val="24"/>
          <w:szCs w:val="20"/>
          <w:lang w:eastAsia="hr-HR"/>
        </w:rPr>
        <w:t>Šifra 129</w:t>
      </w:r>
      <w:r>
        <w:rPr>
          <w:rFonts w:ascii="Times New Roman" w:eastAsia="Times New Roman" w:hAnsi="Times New Roman" w:cs="Times New Roman"/>
          <w:sz w:val="24"/>
          <w:szCs w:val="20"/>
          <w:lang w:eastAsia="hr-HR"/>
        </w:rPr>
        <w:t xml:space="preserve"> – Ostala potraživanja zabilježeno je povećanje od 22,7% , a najvećim dijelom odnosi na potraživanja za naknade koje se refundiraju - HZZO</w:t>
      </w:r>
    </w:p>
    <w:p w:rsidR="002E303D" w:rsidRPr="002E303D" w:rsidRDefault="002E303D" w:rsidP="00896AB0">
      <w:pPr>
        <w:spacing w:after="0" w:line="240" w:lineRule="auto"/>
        <w:jc w:val="both"/>
        <w:rPr>
          <w:rFonts w:ascii="Times New Roman" w:eastAsia="Times New Roman" w:hAnsi="Times New Roman" w:cs="Times New Roman"/>
          <w:sz w:val="24"/>
          <w:szCs w:val="20"/>
          <w:lang w:eastAsia="hr-HR"/>
        </w:rPr>
      </w:pPr>
    </w:p>
    <w:p w:rsidR="00896AB0" w:rsidRDefault="00896AB0" w:rsidP="00D90066">
      <w:pPr>
        <w:spacing w:after="0"/>
        <w:rPr>
          <w:rFonts w:ascii="Times New Roman" w:eastAsia="Times New Roman" w:hAnsi="Times New Roman" w:cs="Times New Roman"/>
          <w:sz w:val="24"/>
          <w:szCs w:val="20"/>
          <w:lang w:eastAsia="hr-HR"/>
        </w:rPr>
      </w:pPr>
      <w:r w:rsidRPr="00D90066">
        <w:rPr>
          <w:rFonts w:ascii="Times New Roman" w:eastAsia="Times New Roman" w:hAnsi="Times New Roman" w:cs="Times New Roman"/>
          <w:b/>
          <w:sz w:val="24"/>
          <w:szCs w:val="20"/>
          <w:lang w:eastAsia="hr-HR"/>
        </w:rPr>
        <w:t xml:space="preserve">Šifra 1633 – </w:t>
      </w:r>
      <w:r w:rsidRPr="00D90066">
        <w:rPr>
          <w:rFonts w:ascii="Times New Roman" w:eastAsia="Times New Roman" w:hAnsi="Times New Roman" w:cs="Times New Roman"/>
          <w:sz w:val="24"/>
          <w:szCs w:val="20"/>
          <w:lang w:eastAsia="hr-HR"/>
        </w:rPr>
        <w:t xml:space="preserve">potraživanje za pomoći proračunu iz drugih proračuna –  veliko </w:t>
      </w:r>
      <w:r w:rsidR="00D90066" w:rsidRPr="00D90066">
        <w:rPr>
          <w:rFonts w:ascii="Times New Roman" w:eastAsia="Times New Roman" w:hAnsi="Times New Roman" w:cs="Times New Roman"/>
          <w:sz w:val="24"/>
          <w:szCs w:val="20"/>
          <w:lang w:eastAsia="hr-HR"/>
        </w:rPr>
        <w:t>smanjenje</w:t>
      </w:r>
      <w:r w:rsidRPr="00D90066">
        <w:rPr>
          <w:rFonts w:ascii="Times New Roman" w:eastAsia="Times New Roman" w:hAnsi="Times New Roman" w:cs="Times New Roman"/>
          <w:sz w:val="24"/>
          <w:szCs w:val="20"/>
          <w:lang w:eastAsia="hr-HR"/>
        </w:rPr>
        <w:t xml:space="preserve"> od </w:t>
      </w:r>
      <w:r w:rsidR="00D90066" w:rsidRPr="00D90066">
        <w:rPr>
          <w:rFonts w:ascii="Times New Roman" w:eastAsia="Times New Roman" w:hAnsi="Times New Roman" w:cs="Times New Roman"/>
          <w:sz w:val="24"/>
          <w:szCs w:val="20"/>
          <w:lang w:eastAsia="hr-HR"/>
        </w:rPr>
        <w:t>86,60</w:t>
      </w:r>
      <w:r w:rsidRPr="00D90066">
        <w:rPr>
          <w:rFonts w:ascii="Times New Roman" w:eastAsia="Times New Roman" w:hAnsi="Times New Roman" w:cs="Times New Roman"/>
          <w:sz w:val="24"/>
          <w:szCs w:val="20"/>
          <w:lang w:eastAsia="hr-HR"/>
        </w:rPr>
        <w:t>%</w:t>
      </w:r>
      <w:r w:rsidR="00D90066" w:rsidRPr="00D90066">
        <w:rPr>
          <w:rFonts w:ascii="Times New Roman" w:eastAsia="Times New Roman" w:hAnsi="Times New Roman" w:cs="Times New Roman"/>
          <w:sz w:val="24"/>
          <w:szCs w:val="20"/>
          <w:lang w:eastAsia="hr-HR"/>
        </w:rPr>
        <w:t xml:space="preserve"> u odnosu na prethodnu godinu, a </w:t>
      </w:r>
      <w:r w:rsidRPr="00D90066">
        <w:rPr>
          <w:rFonts w:ascii="Times New Roman" w:eastAsia="Times New Roman" w:hAnsi="Times New Roman" w:cs="Times New Roman"/>
          <w:sz w:val="24"/>
          <w:szCs w:val="20"/>
          <w:lang w:eastAsia="hr-HR"/>
        </w:rPr>
        <w:t xml:space="preserve"> nastalo</w:t>
      </w:r>
      <w:r w:rsidR="00D90066" w:rsidRPr="00D90066">
        <w:rPr>
          <w:rFonts w:ascii="Times New Roman" w:eastAsia="Times New Roman" w:hAnsi="Times New Roman" w:cs="Times New Roman"/>
          <w:sz w:val="24"/>
          <w:szCs w:val="20"/>
          <w:lang w:eastAsia="hr-HR"/>
        </w:rPr>
        <w:t xml:space="preserve"> je</w:t>
      </w:r>
      <w:r w:rsidRPr="00D90066">
        <w:rPr>
          <w:rFonts w:ascii="Times New Roman" w:eastAsia="Times New Roman" w:hAnsi="Times New Roman" w:cs="Times New Roman"/>
          <w:sz w:val="24"/>
          <w:szCs w:val="20"/>
          <w:lang w:eastAsia="hr-HR"/>
        </w:rPr>
        <w:t xml:space="preserve"> </w:t>
      </w:r>
      <w:r w:rsidR="00D90066" w:rsidRPr="00D90066">
        <w:rPr>
          <w:rFonts w:ascii="Times New Roman" w:eastAsia="Times New Roman" w:hAnsi="Times New Roman" w:cs="Times New Roman"/>
          <w:sz w:val="24"/>
          <w:szCs w:val="20"/>
          <w:lang w:eastAsia="hr-HR"/>
        </w:rPr>
        <w:t xml:space="preserve"> zbog </w:t>
      </w:r>
      <w:r w:rsidRPr="00D90066">
        <w:rPr>
          <w:rFonts w:ascii="Times New Roman" w:eastAsia="Times New Roman" w:hAnsi="Times New Roman" w:cs="Times New Roman"/>
          <w:sz w:val="24"/>
          <w:szCs w:val="20"/>
          <w:lang w:eastAsia="hr-HR"/>
        </w:rPr>
        <w:t>potraživanja proračuna za kapitalne pomoći od drugih</w:t>
      </w:r>
      <w:r w:rsidR="00D90066" w:rsidRPr="00D90066">
        <w:rPr>
          <w:rFonts w:ascii="Times New Roman" w:eastAsia="Times New Roman" w:hAnsi="Times New Roman" w:cs="Times New Roman"/>
          <w:sz w:val="24"/>
          <w:szCs w:val="20"/>
          <w:lang w:eastAsia="hr-HR"/>
        </w:rPr>
        <w:t xml:space="preserve"> </w:t>
      </w:r>
      <w:r w:rsidRPr="00D90066">
        <w:rPr>
          <w:rFonts w:ascii="Times New Roman" w:eastAsia="Times New Roman" w:hAnsi="Times New Roman" w:cs="Times New Roman"/>
          <w:sz w:val="24"/>
          <w:szCs w:val="20"/>
          <w:lang w:eastAsia="hr-HR"/>
        </w:rPr>
        <w:t>proračuna za sanaciju cesta oštećenih u potresu potresa</w:t>
      </w:r>
      <w:r w:rsidR="00D90066" w:rsidRPr="00D90066">
        <w:rPr>
          <w:rFonts w:ascii="Times New Roman" w:eastAsia="Times New Roman" w:hAnsi="Times New Roman" w:cs="Times New Roman"/>
          <w:sz w:val="24"/>
          <w:szCs w:val="20"/>
          <w:lang w:eastAsia="hr-HR"/>
        </w:rPr>
        <w:t xml:space="preserve"> u prethodnoj godini</w:t>
      </w:r>
      <w:r w:rsidRPr="00D90066">
        <w:rPr>
          <w:rFonts w:ascii="Times New Roman" w:eastAsia="Times New Roman" w:hAnsi="Times New Roman" w:cs="Times New Roman"/>
          <w:sz w:val="24"/>
          <w:szCs w:val="20"/>
          <w:lang w:eastAsia="hr-HR"/>
        </w:rPr>
        <w:t>, sve prema sklopljenim ugovorima.</w:t>
      </w:r>
    </w:p>
    <w:p w:rsidR="00D90066" w:rsidRPr="00D90066" w:rsidRDefault="00D90066" w:rsidP="00D90066">
      <w:pPr>
        <w:spacing w:after="0"/>
        <w:rPr>
          <w:rFonts w:ascii="Times New Roman" w:eastAsia="Times New Roman" w:hAnsi="Times New Roman" w:cs="Times New Roman"/>
          <w:sz w:val="24"/>
          <w:szCs w:val="20"/>
          <w:lang w:eastAsia="hr-HR"/>
        </w:rPr>
      </w:pPr>
    </w:p>
    <w:p w:rsidR="00896AB0" w:rsidRPr="00D90066" w:rsidRDefault="00896AB0" w:rsidP="00896AB0">
      <w:pPr>
        <w:spacing w:after="0" w:line="240" w:lineRule="auto"/>
        <w:jc w:val="both"/>
        <w:rPr>
          <w:rFonts w:ascii="Times New Roman" w:eastAsia="Times New Roman" w:hAnsi="Times New Roman" w:cs="Times New Roman"/>
          <w:bCs/>
          <w:sz w:val="28"/>
          <w:szCs w:val="20"/>
          <w:lang w:eastAsia="hr-HR"/>
        </w:rPr>
      </w:pPr>
      <w:r w:rsidRPr="00D90066">
        <w:rPr>
          <w:rFonts w:ascii="Times New Roman" w:eastAsia="Times New Roman" w:hAnsi="Times New Roman" w:cs="Times New Roman"/>
          <w:b/>
          <w:sz w:val="24"/>
          <w:szCs w:val="20"/>
          <w:lang w:eastAsia="hr-HR"/>
        </w:rPr>
        <w:t xml:space="preserve">Šifra 169 – </w:t>
      </w:r>
      <w:r w:rsidRPr="00D90066">
        <w:rPr>
          <w:rFonts w:ascii="Times New Roman" w:eastAsia="Times New Roman" w:hAnsi="Times New Roman" w:cs="Times New Roman"/>
          <w:bCs/>
          <w:sz w:val="24"/>
          <w:szCs w:val="24"/>
          <w:lang w:eastAsia="hr-HR"/>
        </w:rPr>
        <w:t>iskazan je ispravak vrijednosti potraživanja sukladno čl. 37. a) Pravilnika o proračunskom računovodstvu gdje se uzelo u obzir kašnjenje u naplati preko godine dana, kašnjenje između jedne i tri godine te iznad tri godine te ako je nad dužnikom pokrenut stečajni i/ili likvidacijski postupak.</w:t>
      </w:r>
      <w:r w:rsidRPr="00D90066">
        <w:rPr>
          <w:rFonts w:ascii="Times New Roman" w:eastAsia="Times New Roman" w:hAnsi="Times New Roman" w:cs="Times New Roman"/>
          <w:bCs/>
          <w:sz w:val="28"/>
          <w:szCs w:val="20"/>
          <w:lang w:eastAsia="hr-HR"/>
        </w:rPr>
        <w:t xml:space="preserve"> </w:t>
      </w:r>
    </w:p>
    <w:p w:rsidR="00896AB0" w:rsidRPr="00896AB0" w:rsidRDefault="00896AB0" w:rsidP="00896AB0">
      <w:pPr>
        <w:spacing w:after="0" w:line="240" w:lineRule="auto"/>
        <w:jc w:val="both"/>
        <w:rPr>
          <w:rFonts w:ascii="Times New Roman" w:eastAsia="Times New Roman" w:hAnsi="Times New Roman" w:cs="Times New Roman"/>
          <w:bCs/>
          <w:sz w:val="24"/>
          <w:szCs w:val="24"/>
          <w:highlight w:val="yellow"/>
          <w:lang w:eastAsia="hr-HR"/>
        </w:rPr>
      </w:pPr>
    </w:p>
    <w:p w:rsidR="00896AB0" w:rsidRPr="00D90066" w:rsidRDefault="00896AB0" w:rsidP="00896AB0">
      <w:pPr>
        <w:spacing w:after="0" w:line="240" w:lineRule="auto"/>
        <w:jc w:val="both"/>
        <w:rPr>
          <w:rFonts w:ascii="Times New Roman" w:eastAsia="Times New Roman" w:hAnsi="Times New Roman" w:cs="Times New Roman"/>
          <w:bCs/>
          <w:sz w:val="24"/>
          <w:szCs w:val="24"/>
          <w:lang w:eastAsia="hr-HR"/>
        </w:rPr>
      </w:pPr>
      <w:r w:rsidRPr="00D90066">
        <w:rPr>
          <w:rFonts w:ascii="Times New Roman" w:eastAsia="Times New Roman" w:hAnsi="Times New Roman" w:cs="Times New Roman"/>
          <w:b/>
          <w:bCs/>
          <w:sz w:val="24"/>
          <w:szCs w:val="24"/>
          <w:lang w:eastAsia="hr-HR"/>
        </w:rPr>
        <w:lastRenderedPageBreak/>
        <w:t xml:space="preserve">Šifra 172 – </w:t>
      </w:r>
      <w:r w:rsidRPr="00D90066">
        <w:rPr>
          <w:rFonts w:ascii="Times New Roman" w:eastAsia="Times New Roman" w:hAnsi="Times New Roman" w:cs="Times New Roman"/>
          <w:bCs/>
          <w:sz w:val="24"/>
          <w:szCs w:val="24"/>
          <w:lang w:eastAsia="hr-HR"/>
        </w:rPr>
        <w:t xml:space="preserve">smanjenje za </w:t>
      </w:r>
      <w:r w:rsidR="00D90066">
        <w:rPr>
          <w:rFonts w:ascii="Times New Roman" w:eastAsia="Times New Roman" w:hAnsi="Times New Roman" w:cs="Times New Roman"/>
          <w:bCs/>
          <w:sz w:val="24"/>
          <w:szCs w:val="24"/>
          <w:lang w:eastAsia="hr-HR"/>
        </w:rPr>
        <w:t>22,2</w:t>
      </w:r>
      <w:r w:rsidRPr="00D90066">
        <w:rPr>
          <w:rFonts w:ascii="Times New Roman" w:eastAsia="Times New Roman" w:hAnsi="Times New Roman" w:cs="Times New Roman"/>
          <w:bCs/>
          <w:sz w:val="24"/>
          <w:szCs w:val="24"/>
          <w:lang w:eastAsia="hr-HR"/>
        </w:rPr>
        <w:t>% potraživanje od prodaje proizvedene dugotrajne imovine nastalo zbog otkupa stanova na kojima postoji stanarsko pravo, a za koje je veći dijelom u prethodnim godinama izvršena uplata.</w:t>
      </w:r>
    </w:p>
    <w:p w:rsidR="00896AB0" w:rsidRPr="00896AB0" w:rsidRDefault="00896AB0" w:rsidP="00896AB0">
      <w:pPr>
        <w:spacing w:after="0" w:line="240" w:lineRule="auto"/>
        <w:jc w:val="both"/>
        <w:rPr>
          <w:rFonts w:ascii="Times New Roman" w:eastAsia="Times New Roman" w:hAnsi="Times New Roman" w:cs="Times New Roman"/>
          <w:bCs/>
          <w:sz w:val="28"/>
          <w:szCs w:val="20"/>
          <w:highlight w:val="yellow"/>
          <w:lang w:eastAsia="hr-HR"/>
        </w:rPr>
      </w:pPr>
    </w:p>
    <w:p w:rsidR="00896AB0" w:rsidRPr="00D90066" w:rsidRDefault="00896AB0" w:rsidP="00896AB0">
      <w:pPr>
        <w:spacing w:after="0" w:line="240" w:lineRule="auto"/>
        <w:jc w:val="both"/>
        <w:rPr>
          <w:rFonts w:ascii="Times New Roman" w:eastAsia="Times New Roman" w:hAnsi="Times New Roman" w:cs="Times New Roman"/>
          <w:sz w:val="24"/>
          <w:szCs w:val="20"/>
          <w:lang w:eastAsia="hr-HR"/>
        </w:rPr>
      </w:pPr>
      <w:r w:rsidRPr="00D90066">
        <w:rPr>
          <w:rFonts w:ascii="Times New Roman" w:eastAsia="Times New Roman" w:hAnsi="Times New Roman" w:cs="Times New Roman"/>
          <w:b/>
          <w:sz w:val="24"/>
          <w:szCs w:val="20"/>
          <w:lang w:eastAsia="hr-HR"/>
        </w:rPr>
        <w:t xml:space="preserve">Šifra 191 – </w:t>
      </w:r>
      <w:r w:rsidRPr="00D90066">
        <w:rPr>
          <w:rFonts w:ascii="Times New Roman" w:eastAsia="Times New Roman" w:hAnsi="Times New Roman" w:cs="Times New Roman"/>
          <w:sz w:val="24"/>
          <w:szCs w:val="20"/>
          <w:lang w:eastAsia="hr-HR"/>
        </w:rPr>
        <w:t>unaprijed plaćeni rashodi budućih razdoblja - stanje na ovom računu odnosi se na sredstava koja su prethodno proslijeđena Uredu državne uprave u zagrebačkoj županiji sa posebnog računa namijenjena za korištenje u procesu izvlaštenja koje provodi Grad po Zakonu o izvlaštenju.</w:t>
      </w:r>
    </w:p>
    <w:p w:rsidR="00896AB0" w:rsidRPr="00D90066" w:rsidRDefault="00896AB0" w:rsidP="00896AB0">
      <w:pPr>
        <w:spacing w:after="0" w:line="240" w:lineRule="auto"/>
        <w:jc w:val="both"/>
        <w:rPr>
          <w:rFonts w:ascii="Times New Roman" w:eastAsia="Times New Roman" w:hAnsi="Times New Roman" w:cs="Times New Roman"/>
          <w:b/>
          <w:sz w:val="24"/>
          <w:szCs w:val="20"/>
          <w:lang w:eastAsia="hr-HR"/>
        </w:rPr>
      </w:pPr>
    </w:p>
    <w:p w:rsidR="00896AB0" w:rsidRPr="00D90066" w:rsidRDefault="00896AB0" w:rsidP="00896AB0">
      <w:pPr>
        <w:spacing w:after="0" w:line="240" w:lineRule="auto"/>
        <w:jc w:val="both"/>
        <w:rPr>
          <w:rFonts w:ascii="Times New Roman" w:eastAsia="Times New Roman" w:hAnsi="Times New Roman" w:cs="Times New Roman"/>
          <w:b/>
          <w:sz w:val="24"/>
          <w:szCs w:val="20"/>
          <w:lang w:eastAsia="hr-HR"/>
        </w:rPr>
      </w:pPr>
      <w:r w:rsidRPr="00D90066">
        <w:rPr>
          <w:rFonts w:ascii="Times New Roman" w:eastAsia="Times New Roman" w:hAnsi="Times New Roman" w:cs="Times New Roman"/>
          <w:b/>
          <w:sz w:val="24"/>
          <w:szCs w:val="20"/>
          <w:lang w:eastAsia="hr-HR"/>
        </w:rPr>
        <w:t>Obveze</w:t>
      </w:r>
    </w:p>
    <w:p w:rsidR="00896AB0" w:rsidRPr="00D90066" w:rsidRDefault="00896AB0" w:rsidP="00896AB0">
      <w:pPr>
        <w:spacing w:after="0" w:line="240" w:lineRule="auto"/>
        <w:jc w:val="both"/>
        <w:rPr>
          <w:rFonts w:ascii="Times New Roman" w:eastAsia="Times New Roman" w:hAnsi="Times New Roman" w:cs="Times New Roman"/>
          <w:b/>
          <w:color w:val="FF0000"/>
          <w:sz w:val="24"/>
          <w:szCs w:val="20"/>
          <w:lang w:eastAsia="hr-HR"/>
        </w:rPr>
      </w:pPr>
    </w:p>
    <w:p w:rsidR="00896AB0" w:rsidRPr="00D90066" w:rsidRDefault="00896AB0" w:rsidP="00896AB0">
      <w:pPr>
        <w:spacing w:after="0" w:line="240" w:lineRule="auto"/>
        <w:jc w:val="both"/>
        <w:rPr>
          <w:rFonts w:ascii="Times New Roman" w:eastAsia="Times New Roman" w:hAnsi="Times New Roman" w:cs="Times New Roman"/>
          <w:b/>
          <w:sz w:val="24"/>
          <w:szCs w:val="20"/>
          <w:lang w:eastAsia="hr-HR"/>
        </w:rPr>
      </w:pPr>
      <w:r w:rsidRPr="00D90066">
        <w:rPr>
          <w:rFonts w:ascii="Times New Roman" w:eastAsia="Times New Roman" w:hAnsi="Times New Roman" w:cs="Times New Roman"/>
          <w:b/>
          <w:sz w:val="24"/>
          <w:szCs w:val="20"/>
          <w:lang w:eastAsia="hr-HR"/>
        </w:rPr>
        <w:t xml:space="preserve">Šifra 2 – </w:t>
      </w:r>
      <w:r w:rsidRPr="00D90066">
        <w:rPr>
          <w:rFonts w:ascii="Times New Roman" w:eastAsia="Times New Roman" w:hAnsi="Times New Roman" w:cs="Times New Roman"/>
          <w:sz w:val="24"/>
          <w:szCs w:val="20"/>
          <w:lang w:eastAsia="hr-HR"/>
        </w:rPr>
        <w:t xml:space="preserve">Obveze – iskazano je ukupno </w:t>
      </w:r>
      <w:r w:rsidR="00D90066" w:rsidRPr="00D90066">
        <w:rPr>
          <w:rFonts w:ascii="Times New Roman" w:eastAsia="Times New Roman" w:hAnsi="Times New Roman" w:cs="Times New Roman"/>
          <w:sz w:val="24"/>
          <w:szCs w:val="20"/>
          <w:lang w:eastAsia="hr-HR"/>
        </w:rPr>
        <w:t>povećanje</w:t>
      </w:r>
      <w:r w:rsidRPr="00D90066">
        <w:rPr>
          <w:rFonts w:ascii="Times New Roman" w:eastAsia="Times New Roman" w:hAnsi="Times New Roman" w:cs="Times New Roman"/>
          <w:sz w:val="24"/>
          <w:szCs w:val="20"/>
          <w:lang w:eastAsia="hr-HR"/>
        </w:rPr>
        <w:t xml:space="preserve"> za 1</w:t>
      </w:r>
      <w:r w:rsidR="00D90066" w:rsidRPr="00D90066">
        <w:rPr>
          <w:rFonts w:ascii="Times New Roman" w:eastAsia="Times New Roman" w:hAnsi="Times New Roman" w:cs="Times New Roman"/>
          <w:sz w:val="24"/>
          <w:szCs w:val="20"/>
          <w:lang w:eastAsia="hr-HR"/>
        </w:rPr>
        <w:t>7</w:t>
      </w:r>
      <w:r w:rsidRPr="00D90066">
        <w:rPr>
          <w:rFonts w:ascii="Times New Roman" w:eastAsia="Times New Roman" w:hAnsi="Times New Roman" w:cs="Times New Roman"/>
          <w:sz w:val="24"/>
          <w:szCs w:val="20"/>
          <w:lang w:eastAsia="hr-HR"/>
        </w:rPr>
        <w:t>,</w:t>
      </w:r>
      <w:r w:rsidR="00D90066" w:rsidRPr="00D90066">
        <w:rPr>
          <w:rFonts w:ascii="Times New Roman" w:eastAsia="Times New Roman" w:hAnsi="Times New Roman" w:cs="Times New Roman"/>
          <w:sz w:val="24"/>
          <w:szCs w:val="20"/>
          <w:lang w:eastAsia="hr-HR"/>
        </w:rPr>
        <w:t>4</w:t>
      </w:r>
      <w:r w:rsidRPr="00D90066">
        <w:rPr>
          <w:rFonts w:ascii="Times New Roman" w:eastAsia="Times New Roman" w:hAnsi="Times New Roman" w:cs="Times New Roman"/>
          <w:sz w:val="24"/>
          <w:szCs w:val="20"/>
          <w:lang w:eastAsia="hr-HR"/>
        </w:rPr>
        <w:t xml:space="preserve">% u odnosu na prethodno razdoblje koje je nastalo uslijed </w:t>
      </w:r>
      <w:r w:rsidR="00D90066" w:rsidRPr="00D90066">
        <w:rPr>
          <w:rFonts w:ascii="Times New Roman" w:eastAsia="Times New Roman" w:hAnsi="Times New Roman" w:cs="Times New Roman"/>
          <w:sz w:val="24"/>
          <w:szCs w:val="20"/>
          <w:lang w:eastAsia="hr-HR"/>
        </w:rPr>
        <w:t xml:space="preserve">povećanja obveza za zaposlene (sukladnom Kolektivnom ugovoru) te obveze za materijalne rashode </w:t>
      </w:r>
    </w:p>
    <w:p w:rsidR="00896AB0" w:rsidRPr="00896AB0" w:rsidRDefault="00896AB0" w:rsidP="00896AB0">
      <w:pPr>
        <w:spacing w:after="0" w:line="240" w:lineRule="auto"/>
        <w:jc w:val="both"/>
        <w:rPr>
          <w:rFonts w:ascii="Times New Roman" w:eastAsia="Times New Roman" w:hAnsi="Times New Roman" w:cs="Times New Roman"/>
          <w:sz w:val="24"/>
          <w:szCs w:val="24"/>
          <w:highlight w:val="yellow"/>
          <w:lang w:eastAsia="hr-HR"/>
        </w:rPr>
      </w:pPr>
    </w:p>
    <w:p w:rsidR="00896AB0" w:rsidRPr="00D90066" w:rsidRDefault="00896AB0" w:rsidP="00896AB0">
      <w:pPr>
        <w:spacing w:after="0" w:line="240" w:lineRule="auto"/>
        <w:jc w:val="both"/>
        <w:rPr>
          <w:rFonts w:ascii="Times New Roman" w:eastAsia="Times New Roman" w:hAnsi="Times New Roman" w:cs="Times New Roman"/>
          <w:bCs/>
          <w:sz w:val="24"/>
          <w:szCs w:val="24"/>
          <w:lang w:eastAsia="hr-HR"/>
        </w:rPr>
      </w:pPr>
      <w:r w:rsidRPr="00D90066">
        <w:rPr>
          <w:rFonts w:ascii="Times New Roman" w:eastAsia="Times New Roman" w:hAnsi="Times New Roman" w:cs="Times New Roman"/>
          <w:b/>
          <w:bCs/>
          <w:sz w:val="24"/>
          <w:szCs w:val="24"/>
          <w:lang w:eastAsia="hr-HR"/>
        </w:rPr>
        <w:t>Šifra 238</w:t>
      </w:r>
      <w:r w:rsidRPr="00D90066">
        <w:rPr>
          <w:rFonts w:ascii="Times New Roman" w:eastAsia="Times New Roman" w:hAnsi="Times New Roman" w:cs="Times New Roman"/>
          <w:bCs/>
          <w:sz w:val="24"/>
          <w:szCs w:val="24"/>
          <w:lang w:eastAsia="hr-HR"/>
        </w:rPr>
        <w:t xml:space="preserve"> – obveze za kazne, naknade šteta i kapitalne pomoći – </w:t>
      </w:r>
      <w:r w:rsidR="00D90066" w:rsidRPr="00D90066">
        <w:rPr>
          <w:rFonts w:ascii="Times New Roman" w:eastAsia="Times New Roman" w:hAnsi="Times New Roman" w:cs="Times New Roman"/>
          <w:bCs/>
          <w:sz w:val="24"/>
          <w:szCs w:val="24"/>
          <w:lang w:eastAsia="hr-HR"/>
        </w:rPr>
        <w:t xml:space="preserve">iskazano povećanje </w:t>
      </w:r>
      <w:r w:rsidRPr="00D90066">
        <w:rPr>
          <w:rFonts w:ascii="Times New Roman" w:eastAsia="Times New Roman" w:hAnsi="Times New Roman" w:cs="Times New Roman"/>
          <w:bCs/>
          <w:sz w:val="24"/>
          <w:szCs w:val="24"/>
          <w:lang w:eastAsia="hr-HR"/>
        </w:rPr>
        <w:t xml:space="preserve"> građevina </w:t>
      </w:r>
      <w:r w:rsidR="00D90066" w:rsidRPr="00D90066">
        <w:rPr>
          <w:rFonts w:ascii="Times New Roman" w:eastAsia="Times New Roman" w:hAnsi="Times New Roman" w:cs="Times New Roman"/>
          <w:bCs/>
          <w:sz w:val="24"/>
          <w:szCs w:val="24"/>
          <w:lang w:eastAsia="hr-HR"/>
        </w:rPr>
        <w:t>radi danih kapitalnih pomoći trgovačkim društvima za financiranje kom. vodnih građevina; kao i za financiranje sanacije prometnica u sklopu projekta Aglomeracija</w:t>
      </w:r>
    </w:p>
    <w:p w:rsidR="00D90066" w:rsidRPr="00D90066" w:rsidRDefault="00D90066" w:rsidP="00896AB0">
      <w:pPr>
        <w:spacing w:after="0" w:line="240" w:lineRule="auto"/>
        <w:jc w:val="both"/>
        <w:rPr>
          <w:rFonts w:ascii="Times New Roman" w:eastAsia="Times New Roman" w:hAnsi="Times New Roman" w:cs="Times New Roman"/>
          <w:b/>
          <w:sz w:val="24"/>
          <w:szCs w:val="20"/>
          <w:lang w:eastAsia="hr-HR"/>
        </w:rPr>
      </w:pPr>
    </w:p>
    <w:p w:rsidR="00896AB0" w:rsidRPr="00D90066" w:rsidRDefault="00896AB0" w:rsidP="00896AB0">
      <w:pPr>
        <w:spacing w:after="0" w:line="240" w:lineRule="auto"/>
        <w:jc w:val="both"/>
        <w:rPr>
          <w:rFonts w:ascii="Times New Roman" w:eastAsia="Times New Roman" w:hAnsi="Times New Roman" w:cs="Times New Roman"/>
          <w:sz w:val="24"/>
          <w:szCs w:val="24"/>
          <w:lang w:eastAsia="hr-HR"/>
        </w:rPr>
      </w:pPr>
      <w:r w:rsidRPr="00D90066">
        <w:rPr>
          <w:rFonts w:ascii="Times New Roman" w:eastAsia="Times New Roman" w:hAnsi="Times New Roman" w:cs="Times New Roman"/>
          <w:b/>
          <w:sz w:val="24"/>
          <w:szCs w:val="24"/>
          <w:lang w:eastAsia="hr-HR"/>
        </w:rPr>
        <w:t xml:space="preserve">Šifra 26 – </w:t>
      </w:r>
      <w:r w:rsidRPr="00D90066">
        <w:rPr>
          <w:rFonts w:ascii="Times New Roman" w:eastAsia="Times New Roman" w:hAnsi="Times New Roman" w:cs="Times New Roman"/>
          <w:sz w:val="24"/>
          <w:szCs w:val="24"/>
          <w:lang w:eastAsia="hr-HR"/>
        </w:rPr>
        <w:t>ukupne</w:t>
      </w:r>
      <w:r w:rsidRPr="00D90066">
        <w:rPr>
          <w:rFonts w:ascii="Times New Roman" w:eastAsia="Times New Roman" w:hAnsi="Times New Roman" w:cs="Times New Roman"/>
          <w:b/>
          <w:sz w:val="24"/>
          <w:szCs w:val="24"/>
          <w:lang w:eastAsia="hr-HR"/>
        </w:rPr>
        <w:t xml:space="preserve"> </w:t>
      </w:r>
      <w:r w:rsidRPr="00D90066">
        <w:rPr>
          <w:rFonts w:ascii="Times New Roman" w:eastAsia="Times New Roman" w:hAnsi="Times New Roman" w:cs="Times New Roman"/>
          <w:sz w:val="24"/>
          <w:szCs w:val="24"/>
          <w:lang w:eastAsia="hr-HR"/>
        </w:rPr>
        <w:t>obveze za kredite i zajmove - iskazano stanje u iznosu od 13.</w:t>
      </w:r>
      <w:r w:rsidR="00D90066" w:rsidRPr="00D90066">
        <w:rPr>
          <w:rFonts w:ascii="Times New Roman" w:eastAsia="Times New Roman" w:hAnsi="Times New Roman" w:cs="Times New Roman"/>
          <w:sz w:val="24"/>
          <w:szCs w:val="24"/>
          <w:lang w:eastAsia="hr-HR"/>
        </w:rPr>
        <w:t>920.582</w:t>
      </w:r>
      <w:r w:rsidRPr="00D90066">
        <w:rPr>
          <w:rFonts w:ascii="Times New Roman" w:eastAsia="Times New Roman" w:hAnsi="Times New Roman" w:cs="Times New Roman"/>
          <w:sz w:val="24"/>
          <w:szCs w:val="24"/>
          <w:lang w:eastAsia="hr-HR"/>
        </w:rPr>
        <w:t>,5</w:t>
      </w:r>
      <w:r w:rsidR="00D90066" w:rsidRPr="00D90066">
        <w:rPr>
          <w:rFonts w:ascii="Times New Roman" w:eastAsia="Times New Roman" w:hAnsi="Times New Roman" w:cs="Times New Roman"/>
          <w:sz w:val="24"/>
          <w:szCs w:val="24"/>
          <w:lang w:eastAsia="hr-HR"/>
        </w:rPr>
        <w:t>2</w:t>
      </w:r>
      <w:r w:rsidRPr="00D90066">
        <w:rPr>
          <w:rFonts w:ascii="Times New Roman" w:eastAsia="Times New Roman" w:hAnsi="Times New Roman" w:cs="Times New Roman"/>
          <w:sz w:val="24"/>
          <w:szCs w:val="24"/>
          <w:lang w:eastAsia="hr-HR"/>
        </w:rPr>
        <w:t xml:space="preserve"> </w:t>
      </w:r>
      <w:proofErr w:type="spellStart"/>
      <w:r w:rsidRPr="00D90066">
        <w:rPr>
          <w:rFonts w:ascii="Times New Roman" w:eastAsia="Times New Roman" w:hAnsi="Times New Roman" w:cs="Times New Roman"/>
          <w:sz w:val="24"/>
          <w:szCs w:val="24"/>
          <w:lang w:eastAsia="hr-HR"/>
        </w:rPr>
        <w:t>eur</w:t>
      </w:r>
      <w:proofErr w:type="spellEnd"/>
      <w:r w:rsidRPr="00D90066">
        <w:rPr>
          <w:rFonts w:ascii="Times New Roman" w:eastAsia="Times New Roman" w:hAnsi="Times New Roman" w:cs="Times New Roman"/>
          <w:sz w:val="24"/>
          <w:szCs w:val="24"/>
          <w:lang w:eastAsia="hr-HR"/>
        </w:rPr>
        <w:t>.</w:t>
      </w:r>
    </w:p>
    <w:p w:rsidR="00896AB0" w:rsidRPr="00896AB0" w:rsidRDefault="00896AB0" w:rsidP="00896AB0">
      <w:pPr>
        <w:spacing w:after="0" w:line="240" w:lineRule="auto"/>
        <w:jc w:val="both"/>
        <w:rPr>
          <w:rFonts w:ascii="Times New Roman" w:eastAsia="Times New Roman" w:hAnsi="Times New Roman" w:cs="Times New Roman"/>
          <w:sz w:val="24"/>
          <w:szCs w:val="24"/>
          <w:highlight w:val="yellow"/>
          <w:lang w:eastAsia="hr-HR"/>
        </w:rPr>
      </w:pPr>
    </w:p>
    <w:p w:rsidR="00401B7C" w:rsidRPr="00401B7C" w:rsidRDefault="00401B7C" w:rsidP="00401B7C">
      <w:pPr>
        <w:spacing w:after="0" w:line="240" w:lineRule="auto"/>
        <w:jc w:val="both"/>
        <w:rPr>
          <w:rFonts w:ascii="Times New Roman" w:eastAsia="Times New Roman" w:hAnsi="Times New Roman" w:cs="Times New Roman"/>
          <w:b/>
          <w:bCs/>
          <w:sz w:val="24"/>
          <w:szCs w:val="24"/>
          <w:lang w:eastAsia="hr-HR"/>
        </w:rPr>
      </w:pPr>
      <w:r w:rsidRPr="00401B7C">
        <w:rPr>
          <w:rFonts w:ascii="Times New Roman" w:eastAsia="Times New Roman" w:hAnsi="Times New Roman" w:cs="Times New Roman"/>
          <w:b/>
          <w:bCs/>
          <w:sz w:val="24"/>
          <w:szCs w:val="24"/>
          <w:lang w:eastAsia="hr-HR"/>
        </w:rPr>
        <w:t xml:space="preserve">Šifra 26 -  </w:t>
      </w:r>
    </w:p>
    <w:p w:rsidR="00401B7C" w:rsidRPr="00401B7C" w:rsidRDefault="00401B7C" w:rsidP="00401B7C">
      <w:pPr>
        <w:spacing w:after="0" w:line="240" w:lineRule="auto"/>
        <w:jc w:val="both"/>
        <w:rPr>
          <w:rFonts w:ascii="Times New Roman" w:eastAsia="Times New Roman" w:hAnsi="Times New Roman" w:cs="Times New Roman"/>
          <w:b/>
          <w:bCs/>
          <w:i/>
          <w:sz w:val="20"/>
          <w:szCs w:val="20"/>
          <w:lang w:eastAsia="hr-HR"/>
        </w:rPr>
      </w:pPr>
    </w:p>
    <w:tbl>
      <w:tblPr>
        <w:tblW w:w="8747" w:type="dxa"/>
        <w:tblInd w:w="-5" w:type="dxa"/>
        <w:tblLook w:val="04A0" w:firstRow="1" w:lastRow="0" w:firstColumn="1" w:lastColumn="0" w:noHBand="0" w:noVBand="1"/>
      </w:tblPr>
      <w:tblGrid>
        <w:gridCol w:w="677"/>
        <w:gridCol w:w="2081"/>
        <w:gridCol w:w="1744"/>
        <w:gridCol w:w="794"/>
        <w:gridCol w:w="1719"/>
        <w:gridCol w:w="1732"/>
      </w:tblGrid>
      <w:tr w:rsidR="00401B7C" w:rsidRPr="00401B7C" w:rsidTr="00401B7C">
        <w:trPr>
          <w:trHeight w:val="654"/>
        </w:trPr>
        <w:tc>
          <w:tcPr>
            <w:tcW w:w="6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Times New Roman" w:eastAsia="Times New Roman" w:hAnsi="Times New Roman" w:cs="Times New Roman"/>
                <w:b/>
                <w:bCs/>
                <w:sz w:val="20"/>
                <w:szCs w:val="20"/>
                <w:lang w:eastAsia="hr-HR"/>
              </w:rPr>
            </w:pPr>
            <w:r w:rsidRPr="00401B7C">
              <w:rPr>
                <w:rFonts w:ascii="Times New Roman" w:eastAsia="Times New Roman" w:hAnsi="Times New Roman" w:cs="Times New Roman"/>
                <w:b/>
                <w:bCs/>
                <w:sz w:val="20"/>
                <w:szCs w:val="20"/>
                <w:lang w:eastAsia="hr-HR"/>
              </w:rPr>
              <w:t>Red. br.</w:t>
            </w:r>
          </w:p>
        </w:tc>
        <w:tc>
          <w:tcPr>
            <w:tcW w:w="2081" w:type="dxa"/>
            <w:tcBorders>
              <w:top w:val="single" w:sz="4" w:space="0" w:color="auto"/>
              <w:left w:val="nil"/>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Times New Roman" w:eastAsia="Times New Roman" w:hAnsi="Times New Roman" w:cs="Times New Roman"/>
                <w:b/>
                <w:bCs/>
                <w:sz w:val="20"/>
                <w:szCs w:val="20"/>
                <w:lang w:eastAsia="hr-HR"/>
              </w:rPr>
            </w:pPr>
          </w:p>
          <w:p w:rsidR="00401B7C" w:rsidRPr="00401B7C" w:rsidRDefault="00401B7C" w:rsidP="00401B7C">
            <w:pPr>
              <w:spacing w:after="0" w:line="240" w:lineRule="auto"/>
              <w:jc w:val="center"/>
              <w:rPr>
                <w:rFonts w:ascii="Times New Roman" w:eastAsia="Times New Roman" w:hAnsi="Times New Roman" w:cs="Times New Roman"/>
                <w:b/>
                <w:bCs/>
                <w:sz w:val="20"/>
                <w:szCs w:val="20"/>
                <w:lang w:eastAsia="hr-HR"/>
              </w:rPr>
            </w:pP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Times New Roman" w:eastAsia="Times New Roman" w:hAnsi="Times New Roman" w:cs="Times New Roman"/>
                <w:b/>
                <w:bCs/>
                <w:sz w:val="20"/>
                <w:szCs w:val="20"/>
                <w:lang w:eastAsia="hr-HR"/>
              </w:rPr>
            </w:pPr>
            <w:r w:rsidRPr="00401B7C">
              <w:rPr>
                <w:rFonts w:ascii="Times New Roman" w:eastAsia="Times New Roman" w:hAnsi="Times New Roman" w:cs="Times New Roman"/>
                <w:b/>
                <w:bCs/>
                <w:sz w:val="20"/>
                <w:szCs w:val="20"/>
                <w:lang w:eastAsia="hr-HR"/>
              </w:rPr>
              <w:t>Banka</w:t>
            </w:r>
          </w:p>
        </w:tc>
        <w:tc>
          <w:tcPr>
            <w:tcW w:w="794" w:type="dxa"/>
            <w:tcBorders>
              <w:top w:val="single" w:sz="4" w:space="0" w:color="auto"/>
              <w:left w:val="nil"/>
              <w:bottom w:val="single" w:sz="4" w:space="0" w:color="auto"/>
              <w:right w:val="single" w:sz="4" w:space="0" w:color="auto"/>
            </w:tcBorders>
            <w:shd w:val="clear" w:color="auto" w:fill="auto"/>
            <w:vAlign w:val="center"/>
            <w:hideMark/>
          </w:tcPr>
          <w:p w:rsidR="00401B7C" w:rsidRPr="00401B7C" w:rsidRDefault="00401B7C" w:rsidP="00401B7C">
            <w:pPr>
              <w:spacing w:after="0" w:line="240" w:lineRule="auto"/>
              <w:jc w:val="center"/>
              <w:rPr>
                <w:rFonts w:ascii="Times New Roman" w:eastAsia="Times New Roman" w:hAnsi="Times New Roman" w:cs="Times New Roman"/>
                <w:b/>
                <w:bCs/>
                <w:sz w:val="20"/>
                <w:szCs w:val="20"/>
                <w:lang w:eastAsia="hr-HR"/>
              </w:rPr>
            </w:pPr>
            <w:r w:rsidRPr="00401B7C">
              <w:rPr>
                <w:rFonts w:ascii="Times New Roman" w:eastAsia="Times New Roman" w:hAnsi="Times New Roman" w:cs="Times New Roman"/>
                <w:b/>
                <w:bCs/>
                <w:sz w:val="20"/>
                <w:szCs w:val="20"/>
                <w:lang w:eastAsia="hr-HR"/>
              </w:rPr>
              <w:t>Valuta</w:t>
            </w:r>
          </w:p>
        </w:tc>
        <w:tc>
          <w:tcPr>
            <w:tcW w:w="1719" w:type="dxa"/>
            <w:tcBorders>
              <w:top w:val="single" w:sz="4" w:space="0" w:color="auto"/>
              <w:left w:val="nil"/>
              <w:bottom w:val="single" w:sz="4" w:space="0" w:color="auto"/>
              <w:right w:val="single" w:sz="4" w:space="0" w:color="auto"/>
            </w:tcBorders>
            <w:shd w:val="clear" w:color="auto" w:fill="auto"/>
            <w:vAlign w:val="center"/>
            <w:hideMark/>
          </w:tcPr>
          <w:p w:rsidR="00401B7C" w:rsidRPr="00401B7C" w:rsidRDefault="00401B7C" w:rsidP="00401B7C">
            <w:pPr>
              <w:spacing w:after="0" w:line="240" w:lineRule="auto"/>
              <w:ind w:left="-81"/>
              <w:jc w:val="center"/>
              <w:rPr>
                <w:rFonts w:ascii="Times New Roman" w:eastAsia="Times New Roman" w:hAnsi="Times New Roman" w:cs="Times New Roman"/>
                <w:b/>
                <w:bCs/>
                <w:sz w:val="20"/>
                <w:szCs w:val="20"/>
                <w:lang w:eastAsia="hr-HR"/>
              </w:rPr>
            </w:pPr>
            <w:r w:rsidRPr="00401B7C">
              <w:rPr>
                <w:rFonts w:ascii="Times New Roman" w:eastAsia="Times New Roman" w:hAnsi="Times New Roman" w:cs="Times New Roman"/>
                <w:b/>
                <w:bCs/>
                <w:sz w:val="20"/>
                <w:szCs w:val="20"/>
                <w:lang w:eastAsia="hr-HR"/>
              </w:rPr>
              <w:t>Stanje obveza na dan 01.01.2024.</w:t>
            </w:r>
          </w:p>
          <w:p w:rsidR="00401B7C" w:rsidRPr="00401B7C" w:rsidRDefault="00401B7C" w:rsidP="00401B7C">
            <w:pPr>
              <w:spacing w:after="0" w:line="240" w:lineRule="auto"/>
              <w:rPr>
                <w:rFonts w:ascii="Times New Roman" w:eastAsia="Times New Roman" w:hAnsi="Times New Roman" w:cs="Times New Roman"/>
                <w:b/>
                <w:bCs/>
                <w:sz w:val="20"/>
                <w:szCs w:val="20"/>
                <w:lang w:eastAsia="hr-HR"/>
              </w:rPr>
            </w:pPr>
            <w:r w:rsidRPr="00401B7C">
              <w:rPr>
                <w:rFonts w:ascii="Times New Roman" w:eastAsia="Times New Roman" w:hAnsi="Times New Roman" w:cs="Times New Roman"/>
                <w:b/>
                <w:bCs/>
                <w:sz w:val="20"/>
                <w:szCs w:val="20"/>
                <w:lang w:eastAsia="hr-HR"/>
              </w:rPr>
              <w:t xml:space="preserve">        (u </w:t>
            </w:r>
            <w:proofErr w:type="spellStart"/>
            <w:r w:rsidRPr="00401B7C">
              <w:rPr>
                <w:rFonts w:ascii="Times New Roman" w:eastAsia="Times New Roman" w:hAnsi="Times New Roman" w:cs="Times New Roman"/>
                <w:b/>
                <w:bCs/>
                <w:sz w:val="20"/>
                <w:szCs w:val="20"/>
                <w:lang w:eastAsia="hr-HR"/>
              </w:rPr>
              <w:t>eur</w:t>
            </w:r>
            <w:proofErr w:type="spellEnd"/>
            <w:r w:rsidRPr="00401B7C">
              <w:rPr>
                <w:rFonts w:ascii="Times New Roman" w:eastAsia="Times New Roman" w:hAnsi="Times New Roman" w:cs="Times New Roman"/>
                <w:b/>
                <w:bCs/>
                <w:sz w:val="20"/>
                <w:szCs w:val="20"/>
                <w:lang w:eastAsia="hr-HR"/>
              </w:rPr>
              <w:t>)</w:t>
            </w:r>
          </w:p>
        </w:tc>
        <w:tc>
          <w:tcPr>
            <w:tcW w:w="1732" w:type="dxa"/>
            <w:tcBorders>
              <w:top w:val="single" w:sz="4" w:space="0" w:color="auto"/>
              <w:left w:val="nil"/>
              <w:bottom w:val="single" w:sz="4" w:space="0" w:color="auto"/>
              <w:right w:val="single" w:sz="4" w:space="0" w:color="auto"/>
            </w:tcBorders>
            <w:shd w:val="clear" w:color="auto" w:fill="auto"/>
            <w:vAlign w:val="center"/>
            <w:hideMark/>
          </w:tcPr>
          <w:p w:rsidR="00401B7C" w:rsidRPr="00401B7C" w:rsidRDefault="00401B7C" w:rsidP="00401B7C">
            <w:pPr>
              <w:spacing w:after="0" w:line="240" w:lineRule="auto"/>
              <w:jc w:val="center"/>
              <w:rPr>
                <w:rFonts w:ascii="Times New Roman" w:eastAsia="Times New Roman" w:hAnsi="Times New Roman" w:cs="Times New Roman"/>
                <w:b/>
                <w:bCs/>
                <w:sz w:val="20"/>
                <w:szCs w:val="20"/>
                <w:lang w:eastAsia="hr-HR"/>
              </w:rPr>
            </w:pPr>
            <w:r w:rsidRPr="00401B7C">
              <w:rPr>
                <w:rFonts w:ascii="Times New Roman" w:eastAsia="Times New Roman" w:hAnsi="Times New Roman" w:cs="Times New Roman"/>
                <w:b/>
                <w:bCs/>
                <w:sz w:val="20"/>
                <w:szCs w:val="20"/>
                <w:lang w:eastAsia="hr-HR"/>
              </w:rPr>
              <w:t xml:space="preserve">Stanje obveza na dan 31.12.2024. (u </w:t>
            </w:r>
            <w:proofErr w:type="spellStart"/>
            <w:r w:rsidRPr="00401B7C">
              <w:rPr>
                <w:rFonts w:ascii="Times New Roman" w:eastAsia="Times New Roman" w:hAnsi="Times New Roman" w:cs="Times New Roman"/>
                <w:b/>
                <w:bCs/>
                <w:sz w:val="20"/>
                <w:szCs w:val="20"/>
                <w:lang w:eastAsia="hr-HR"/>
              </w:rPr>
              <w:t>eur</w:t>
            </w:r>
            <w:proofErr w:type="spellEnd"/>
            <w:r w:rsidRPr="00401B7C">
              <w:rPr>
                <w:rFonts w:ascii="Times New Roman" w:eastAsia="Times New Roman" w:hAnsi="Times New Roman" w:cs="Times New Roman"/>
                <w:b/>
                <w:bCs/>
                <w:sz w:val="20"/>
                <w:szCs w:val="20"/>
                <w:lang w:eastAsia="hr-HR"/>
              </w:rPr>
              <w:t>)</w:t>
            </w:r>
          </w:p>
        </w:tc>
      </w:tr>
      <w:tr w:rsidR="00401B7C" w:rsidRPr="00401B7C" w:rsidTr="00401B7C">
        <w:trPr>
          <w:trHeight w:val="654"/>
        </w:trPr>
        <w:tc>
          <w:tcPr>
            <w:tcW w:w="8747"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rPr>
                <w:rFonts w:ascii="Times New Roman" w:eastAsia="Times New Roman" w:hAnsi="Times New Roman" w:cs="Times New Roman"/>
                <w:b/>
                <w:bCs/>
                <w:sz w:val="20"/>
                <w:szCs w:val="20"/>
                <w:lang w:eastAsia="hr-HR"/>
              </w:rPr>
            </w:pPr>
            <w:r w:rsidRPr="00401B7C">
              <w:rPr>
                <w:rFonts w:ascii="Times New Roman" w:eastAsia="Times New Roman" w:hAnsi="Times New Roman" w:cs="Times New Roman"/>
                <w:b/>
                <w:bCs/>
                <w:i/>
                <w:sz w:val="20"/>
                <w:szCs w:val="20"/>
                <w:lang w:eastAsia="hr-HR"/>
              </w:rPr>
              <w:t>Šifra 2622-Obveze za kredite od kreditnih institucija u javnom sektoru</w:t>
            </w:r>
          </w:p>
        </w:tc>
      </w:tr>
      <w:tr w:rsidR="00401B7C" w:rsidRPr="00401B7C" w:rsidTr="00401B7C">
        <w:trPr>
          <w:trHeight w:val="654"/>
        </w:trPr>
        <w:tc>
          <w:tcPr>
            <w:tcW w:w="6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bCs/>
                <w:sz w:val="20"/>
                <w:szCs w:val="20"/>
                <w:lang w:eastAsia="hr-HR"/>
              </w:rPr>
            </w:pPr>
            <w:r w:rsidRPr="00401B7C">
              <w:rPr>
                <w:rFonts w:ascii="Times New Roman" w:eastAsia="Times New Roman" w:hAnsi="Times New Roman" w:cs="Times New Roman"/>
                <w:bCs/>
                <w:sz w:val="20"/>
                <w:szCs w:val="20"/>
                <w:lang w:eastAsia="hr-HR"/>
              </w:rPr>
              <w:t>1.</w:t>
            </w:r>
          </w:p>
        </w:tc>
        <w:tc>
          <w:tcPr>
            <w:tcW w:w="2081"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bCs/>
                <w:sz w:val="20"/>
                <w:szCs w:val="20"/>
                <w:lang w:eastAsia="hr-HR"/>
              </w:rPr>
            </w:pPr>
            <w:r w:rsidRPr="00401B7C">
              <w:rPr>
                <w:rFonts w:ascii="Times New Roman" w:eastAsia="Times New Roman" w:hAnsi="Times New Roman" w:cs="Times New Roman"/>
                <w:bCs/>
                <w:sz w:val="20"/>
                <w:szCs w:val="20"/>
                <w:lang w:eastAsia="hr-HR"/>
              </w:rPr>
              <w:t>Kredit za javnu rasvjetu-modernizacija</w:t>
            </w:r>
          </w:p>
        </w:tc>
        <w:tc>
          <w:tcPr>
            <w:tcW w:w="1744"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bCs/>
                <w:sz w:val="20"/>
                <w:szCs w:val="20"/>
                <w:lang w:eastAsia="hr-HR"/>
              </w:rPr>
            </w:pPr>
            <w:r w:rsidRPr="00401B7C">
              <w:rPr>
                <w:rFonts w:ascii="Times New Roman" w:eastAsia="Times New Roman" w:hAnsi="Times New Roman" w:cs="Times New Roman"/>
                <w:bCs/>
                <w:sz w:val="20"/>
                <w:szCs w:val="20"/>
                <w:lang w:eastAsia="hr-HR"/>
              </w:rPr>
              <w:t>Hrvatska banka za obnovu i razvitak</w:t>
            </w:r>
          </w:p>
        </w:tc>
        <w:tc>
          <w:tcPr>
            <w:tcW w:w="794"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Times New Roman" w:eastAsia="Times New Roman" w:hAnsi="Times New Roman" w:cs="Times New Roman"/>
                <w:bCs/>
                <w:sz w:val="20"/>
                <w:szCs w:val="20"/>
                <w:lang w:eastAsia="hr-HR"/>
              </w:rPr>
            </w:pPr>
            <w:r w:rsidRPr="00401B7C">
              <w:rPr>
                <w:rFonts w:ascii="Times New Roman" w:eastAsia="Times New Roman" w:hAnsi="Times New Roman" w:cs="Times New Roman"/>
                <w:bCs/>
                <w:sz w:val="20"/>
                <w:szCs w:val="20"/>
                <w:lang w:eastAsia="hr-HR"/>
              </w:rPr>
              <w:t>EUR</w:t>
            </w:r>
          </w:p>
        </w:tc>
        <w:tc>
          <w:tcPr>
            <w:tcW w:w="1719"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ind w:left="-81"/>
              <w:jc w:val="center"/>
              <w:rPr>
                <w:rFonts w:ascii="Times New Roman" w:eastAsia="Times New Roman" w:hAnsi="Times New Roman" w:cs="Times New Roman"/>
                <w:bCs/>
                <w:sz w:val="20"/>
                <w:szCs w:val="20"/>
                <w:lang w:eastAsia="hr-HR"/>
              </w:rPr>
            </w:pPr>
            <w:r w:rsidRPr="00401B7C">
              <w:rPr>
                <w:rFonts w:ascii="Times New Roman" w:eastAsia="Times New Roman" w:hAnsi="Times New Roman" w:cs="Times New Roman"/>
                <w:bCs/>
                <w:sz w:val="20"/>
                <w:szCs w:val="20"/>
                <w:lang w:eastAsia="hr-HR"/>
              </w:rPr>
              <w:t>0,00</w:t>
            </w:r>
          </w:p>
        </w:tc>
        <w:tc>
          <w:tcPr>
            <w:tcW w:w="1732"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Times New Roman" w:eastAsia="Times New Roman" w:hAnsi="Times New Roman" w:cs="Times New Roman"/>
                <w:bCs/>
                <w:sz w:val="20"/>
                <w:szCs w:val="20"/>
                <w:lang w:eastAsia="hr-HR"/>
              </w:rPr>
            </w:pPr>
            <w:r w:rsidRPr="00401B7C">
              <w:rPr>
                <w:rFonts w:ascii="Times New Roman" w:eastAsia="Times New Roman" w:hAnsi="Times New Roman" w:cs="Times New Roman"/>
                <w:bCs/>
                <w:sz w:val="20"/>
                <w:szCs w:val="20"/>
                <w:lang w:eastAsia="hr-HR"/>
              </w:rPr>
              <w:t>3.369.854,34</w:t>
            </w:r>
          </w:p>
        </w:tc>
      </w:tr>
      <w:tr w:rsidR="00401B7C" w:rsidRPr="00401B7C" w:rsidTr="00401B7C">
        <w:trPr>
          <w:trHeight w:val="654"/>
        </w:trPr>
        <w:tc>
          <w:tcPr>
            <w:tcW w:w="5296"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right"/>
              <w:rPr>
                <w:rFonts w:ascii="Times New Roman" w:eastAsia="Times New Roman" w:hAnsi="Times New Roman" w:cs="Times New Roman"/>
                <w:bCs/>
                <w:sz w:val="20"/>
                <w:szCs w:val="20"/>
                <w:lang w:eastAsia="hr-HR"/>
              </w:rPr>
            </w:pPr>
            <w:r w:rsidRPr="00401B7C">
              <w:rPr>
                <w:rFonts w:ascii="Times New Roman" w:eastAsia="Times New Roman" w:hAnsi="Times New Roman" w:cs="Times New Roman"/>
                <w:b/>
                <w:bCs/>
                <w:sz w:val="20"/>
                <w:szCs w:val="20"/>
                <w:lang w:eastAsia="hr-HR"/>
              </w:rPr>
              <w:t>Ukupno</w:t>
            </w:r>
          </w:p>
        </w:tc>
        <w:tc>
          <w:tcPr>
            <w:tcW w:w="1719"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ind w:left="-81"/>
              <w:jc w:val="center"/>
              <w:rPr>
                <w:rFonts w:ascii="Times New Roman" w:eastAsia="Times New Roman" w:hAnsi="Times New Roman" w:cs="Times New Roman"/>
                <w:bCs/>
                <w:sz w:val="20"/>
                <w:szCs w:val="20"/>
                <w:lang w:eastAsia="hr-HR"/>
              </w:rPr>
            </w:pPr>
            <w:r w:rsidRPr="00401B7C">
              <w:rPr>
                <w:rFonts w:ascii="Times New Roman" w:eastAsia="Times New Roman" w:hAnsi="Times New Roman" w:cs="Times New Roman"/>
                <w:bCs/>
                <w:sz w:val="20"/>
                <w:szCs w:val="20"/>
                <w:lang w:eastAsia="hr-HR"/>
              </w:rPr>
              <w:t>0,00</w:t>
            </w:r>
          </w:p>
        </w:tc>
        <w:tc>
          <w:tcPr>
            <w:tcW w:w="1732"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Times New Roman" w:eastAsia="Times New Roman" w:hAnsi="Times New Roman" w:cs="Times New Roman"/>
                <w:bCs/>
                <w:sz w:val="20"/>
                <w:szCs w:val="20"/>
                <w:lang w:eastAsia="hr-HR"/>
              </w:rPr>
            </w:pPr>
            <w:r w:rsidRPr="00401B7C">
              <w:rPr>
                <w:rFonts w:ascii="Times New Roman" w:eastAsia="Times New Roman" w:hAnsi="Times New Roman" w:cs="Times New Roman"/>
                <w:bCs/>
                <w:sz w:val="20"/>
                <w:szCs w:val="20"/>
                <w:lang w:eastAsia="hr-HR"/>
              </w:rPr>
              <w:t>3.369.854,34</w:t>
            </w:r>
          </w:p>
        </w:tc>
      </w:tr>
      <w:tr w:rsidR="00401B7C" w:rsidRPr="00401B7C" w:rsidTr="00401B7C">
        <w:trPr>
          <w:trHeight w:val="654"/>
        </w:trPr>
        <w:tc>
          <w:tcPr>
            <w:tcW w:w="8747"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rPr>
                <w:rFonts w:ascii="Times New Roman" w:eastAsia="Times New Roman" w:hAnsi="Times New Roman" w:cs="Times New Roman"/>
                <w:b/>
                <w:bCs/>
                <w:i/>
                <w:sz w:val="20"/>
                <w:szCs w:val="20"/>
                <w:lang w:eastAsia="hr-HR"/>
              </w:rPr>
            </w:pPr>
            <w:r w:rsidRPr="00401B7C">
              <w:rPr>
                <w:rFonts w:ascii="Times New Roman" w:eastAsia="Times New Roman" w:hAnsi="Times New Roman" w:cs="Times New Roman"/>
                <w:b/>
                <w:bCs/>
                <w:i/>
                <w:sz w:val="20"/>
                <w:szCs w:val="20"/>
                <w:lang w:eastAsia="hr-HR"/>
              </w:rPr>
              <w:t>Šifra 2643-Obveze za kredite od tuzemnih kreditnih institucija izvana javnog sektora</w:t>
            </w:r>
          </w:p>
        </w:tc>
      </w:tr>
      <w:tr w:rsidR="00401B7C" w:rsidRPr="00401B7C" w:rsidTr="00401B7C">
        <w:trPr>
          <w:trHeight w:val="285"/>
        </w:trPr>
        <w:tc>
          <w:tcPr>
            <w:tcW w:w="677" w:type="dxa"/>
            <w:tcBorders>
              <w:top w:val="nil"/>
              <w:left w:val="single" w:sz="4" w:space="0" w:color="auto"/>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1.</w:t>
            </w:r>
          </w:p>
        </w:tc>
        <w:tc>
          <w:tcPr>
            <w:tcW w:w="2081" w:type="dxa"/>
            <w:tcBorders>
              <w:top w:val="nil"/>
              <w:left w:val="nil"/>
              <w:bottom w:val="single" w:sz="4" w:space="0" w:color="auto"/>
              <w:right w:val="single" w:sz="4" w:space="0" w:color="auto"/>
            </w:tcBorders>
            <w:shd w:val="clear" w:color="auto" w:fill="auto"/>
            <w:noWrap/>
            <w:vAlign w:val="bottom"/>
            <w:hideMark/>
          </w:tcPr>
          <w:p w:rsidR="00401B7C" w:rsidRPr="00401B7C" w:rsidRDefault="00401B7C" w:rsidP="00401B7C">
            <w:pPr>
              <w:spacing w:after="0" w:line="240" w:lineRule="auto"/>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Kredit za kapitalne projekte-</w:t>
            </w:r>
            <w:r w:rsidRPr="00401B7C">
              <w:rPr>
                <w:rFonts w:ascii="Times New Roman" w:eastAsia="Times New Roman" w:hAnsi="Times New Roman" w:cs="Times New Roman"/>
                <w:sz w:val="20"/>
                <w:szCs w:val="20"/>
                <w:lang w:val="en-AU" w:eastAsia="hr-HR"/>
              </w:rPr>
              <w:t xml:space="preserve"> </w:t>
            </w:r>
            <w:r w:rsidRPr="00401B7C">
              <w:rPr>
                <w:rFonts w:ascii="Times New Roman" w:eastAsia="Times New Roman" w:hAnsi="Times New Roman" w:cs="Times New Roman"/>
                <w:sz w:val="20"/>
                <w:szCs w:val="20"/>
                <w:lang w:eastAsia="hr-HR"/>
              </w:rPr>
              <w:t xml:space="preserve">oproštajna građevina groblja </w:t>
            </w:r>
            <w:proofErr w:type="spellStart"/>
            <w:r w:rsidRPr="00401B7C">
              <w:rPr>
                <w:rFonts w:ascii="Times New Roman" w:eastAsia="Times New Roman" w:hAnsi="Times New Roman" w:cs="Times New Roman"/>
                <w:sz w:val="20"/>
                <w:szCs w:val="20"/>
                <w:lang w:eastAsia="hr-HR"/>
              </w:rPr>
              <w:t>Kušanec</w:t>
            </w:r>
            <w:proofErr w:type="spellEnd"/>
            <w:r w:rsidRPr="00401B7C">
              <w:rPr>
                <w:rFonts w:ascii="Times New Roman" w:eastAsia="Times New Roman" w:hAnsi="Times New Roman" w:cs="Times New Roman"/>
                <w:sz w:val="20"/>
                <w:szCs w:val="20"/>
                <w:lang w:eastAsia="hr-HR"/>
              </w:rPr>
              <w:t>, dječji vrtić u V. Gorici i gradski bazen</w:t>
            </w:r>
          </w:p>
          <w:p w:rsidR="00401B7C" w:rsidRPr="00401B7C" w:rsidRDefault="00401B7C" w:rsidP="00401B7C">
            <w:pPr>
              <w:spacing w:after="0" w:line="240" w:lineRule="auto"/>
              <w:rPr>
                <w:rFonts w:ascii="Times New Roman" w:eastAsia="Times New Roman" w:hAnsi="Times New Roman" w:cs="Times New Roman"/>
                <w:sz w:val="20"/>
                <w:szCs w:val="20"/>
                <w:lang w:eastAsia="hr-HR"/>
              </w:rPr>
            </w:pPr>
          </w:p>
        </w:tc>
        <w:tc>
          <w:tcPr>
            <w:tcW w:w="1744" w:type="dxa"/>
            <w:tcBorders>
              <w:top w:val="nil"/>
              <w:left w:val="nil"/>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Times New Roman" w:eastAsia="Times New Roman" w:hAnsi="Times New Roman" w:cs="Times New Roman"/>
                <w:iCs/>
                <w:sz w:val="20"/>
                <w:szCs w:val="20"/>
                <w:lang w:eastAsia="hr-HR"/>
              </w:rPr>
            </w:pPr>
            <w:r w:rsidRPr="00401B7C">
              <w:rPr>
                <w:rFonts w:ascii="Times New Roman" w:eastAsia="Times New Roman" w:hAnsi="Times New Roman" w:cs="Times New Roman"/>
                <w:iCs/>
                <w:sz w:val="20"/>
                <w:szCs w:val="20"/>
                <w:lang w:eastAsia="hr-HR"/>
              </w:rPr>
              <w:t>OTP banka Hrvatska d.d.</w:t>
            </w:r>
          </w:p>
        </w:tc>
        <w:tc>
          <w:tcPr>
            <w:tcW w:w="794" w:type="dxa"/>
            <w:tcBorders>
              <w:top w:val="nil"/>
              <w:left w:val="nil"/>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EUR</w:t>
            </w:r>
          </w:p>
        </w:tc>
        <w:tc>
          <w:tcPr>
            <w:tcW w:w="1719" w:type="dxa"/>
            <w:tcBorders>
              <w:top w:val="nil"/>
              <w:left w:val="nil"/>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843.737,88</w:t>
            </w:r>
          </w:p>
        </w:tc>
        <w:tc>
          <w:tcPr>
            <w:tcW w:w="1732" w:type="dxa"/>
            <w:tcBorders>
              <w:top w:val="nil"/>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0,00</w:t>
            </w:r>
          </w:p>
        </w:tc>
      </w:tr>
      <w:tr w:rsidR="00401B7C" w:rsidRPr="00401B7C" w:rsidTr="00401B7C">
        <w:trPr>
          <w:trHeight w:val="285"/>
        </w:trPr>
        <w:tc>
          <w:tcPr>
            <w:tcW w:w="6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2.</w:t>
            </w:r>
          </w:p>
        </w:tc>
        <w:tc>
          <w:tcPr>
            <w:tcW w:w="2081" w:type="dxa"/>
            <w:tcBorders>
              <w:top w:val="single" w:sz="4" w:space="0" w:color="auto"/>
              <w:left w:val="nil"/>
              <w:bottom w:val="single" w:sz="4" w:space="0" w:color="auto"/>
              <w:right w:val="single" w:sz="4" w:space="0" w:color="auto"/>
            </w:tcBorders>
            <w:shd w:val="clear" w:color="auto" w:fill="auto"/>
            <w:noWrap/>
            <w:vAlign w:val="bottom"/>
          </w:tcPr>
          <w:p w:rsidR="00401B7C" w:rsidRPr="00401B7C" w:rsidRDefault="00401B7C" w:rsidP="00401B7C">
            <w:pPr>
              <w:spacing w:after="0" w:line="240" w:lineRule="auto"/>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 xml:space="preserve">Kredit za kapitalne projekte- gradsko groblje </w:t>
            </w:r>
            <w:proofErr w:type="spellStart"/>
            <w:r w:rsidRPr="00401B7C">
              <w:rPr>
                <w:rFonts w:ascii="Times New Roman" w:eastAsia="Times New Roman" w:hAnsi="Times New Roman" w:cs="Times New Roman"/>
                <w:sz w:val="20"/>
                <w:szCs w:val="20"/>
                <w:lang w:eastAsia="hr-HR"/>
              </w:rPr>
              <w:t>Kušanec</w:t>
            </w:r>
            <w:proofErr w:type="spellEnd"/>
            <w:r w:rsidRPr="00401B7C">
              <w:rPr>
                <w:rFonts w:ascii="Times New Roman" w:eastAsia="Times New Roman" w:hAnsi="Times New Roman" w:cs="Times New Roman"/>
                <w:sz w:val="20"/>
                <w:szCs w:val="20"/>
                <w:lang w:eastAsia="hr-HR"/>
              </w:rPr>
              <w:t>, gradski bazen, objekt stara općina, Spomen dom 153. brigade, rasvjeta na gradskom stadionu te energetska obnova dječjeg vrtića Ciciban</w:t>
            </w:r>
          </w:p>
          <w:p w:rsidR="00401B7C" w:rsidRPr="00401B7C" w:rsidRDefault="00401B7C" w:rsidP="00401B7C">
            <w:pPr>
              <w:spacing w:after="0" w:line="240" w:lineRule="auto"/>
              <w:rPr>
                <w:rFonts w:ascii="Times New Roman" w:eastAsia="Times New Roman" w:hAnsi="Times New Roman" w:cs="Times New Roman"/>
                <w:sz w:val="20"/>
                <w:szCs w:val="20"/>
                <w:lang w:eastAsia="hr-HR"/>
              </w:rPr>
            </w:pPr>
          </w:p>
        </w:tc>
        <w:tc>
          <w:tcPr>
            <w:tcW w:w="1744"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iCs/>
                <w:sz w:val="20"/>
                <w:szCs w:val="20"/>
                <w:lang w:eastAsia="hr-HR"/>
              </w:rPr>
            </w:pPr>
            <w:r w:rsidRPr="00401B7C">
              <w:rPr>
                <w:rFonts w:ascii="Times New Roman" w:eastAsia="Times New Roman" w:hAnsi="Times New Roman" w:cs="Times New Roman"/>
                <w:iCs/>
                <w:sz w:val="20"/>
                <w:szCs w:val="20"/>
                <w:lang w:eastAsia="hr-HR"/>
              </w:rPr>
              <w:t xml:space="preserve">Erste &amp; </w:t>
            </w:r>
            <w:proofErr w:type="spellStart"/>
            <w:r w:rsidRPr="00401B7C">
              <w:rPr>
                <w:rFonts w:ascii="Times New Roman" w:eastAsia="Times New Roman" w:hAnsi="Times New Roman" w:cs="Times New Roman"/>
                <w:iCs/>
                <w:sz w:val="20"/>
                <w:szCs w:val="20"/>
                <w:lang w:eastAsia="hr-HR"/>
              </w:rPr>
              <w:t>Steiermärkische</w:t>
            </w:r>
            <w:proofErr w:type="spellEnd"/>
            <w:r w:rsidRPr="00401B7C">
              <w:rPr>
                <w:rFonts w:ascii="Times New Roman" w:eastAsia="Times New Roman" w:hAnsi="Times New Roman" w:cs="Times New Roman"/>
                <w:iCs/>
                <w:sz w:val="20"/>
                <w:szCs w:val="20"/>
                <w:lang w:eastAsia="hr-HR"/>
              </w:rPr>
              <w:t xml:space="preserve"> </w:t>
            </w:r>
            <w:proofErr w:type="spellStart"/>
            <w:r w:rsidRPr="00401B7C">
              <w:rPr>
                <w:rFonts w:ascii="Times New Roman" w:eastAsia="Times New Roman" w:hAnsi="Times New Roman" w:cs="Times New Roman"/>
                <w:iCs/>
                <w:sz w:val="20"/>
                <w:szCs w:val="20"/>
                <w:lang w:eastAsia="hr-HR"/>
              </w:rPr>
              <w:t>bank</w:t>
            </w:r>
            <w:proofErr w:type="spellEnd"/>
            <w:r w:rsidRPr="00401B7C">
              <w:rPr>
                <w:rFonts w:ascii="Times New Roman" w:eastAsia="Times New Roman" w:hAnsi="Times New Roman" w:cs="Times New Roman"/>
                <w:iCs/>
                <w:sz w:val="20"/>
                <w:szCs w:val="20"/>
                <w:lang w:eastAsia="hr-HR"/>
              </w:rPr>
              <w:t xml:space="preserve"> d.d.</w:t>
            </w:r>
          </w:p>
          <w:p w:rsidR="00401B7C" w:rsidRPr="00401B7C" w:rsidRDefault="00401B7C" w:rsidP="00401B7C">
            <w:pPr>
              <w:spacing w:after="0" w:line="240" w:lineRule="auto"/>
              <w:jc w:val="center"/>
              <w:rPr>
                <w:rFonts w:ascii="Times New Roman" w:eastAsia="Times New Roman" w:hAnsi="Times New Roman" w:cs="Times New Roman"/>
                <w:iCs/>
                <w:sz w:val="20"/>
                <w:szCs w:val="20"/>
                <w:lang w:eastAsia="hr-HR"/>
              </w:rPr>
            </w:pPr>
          </w:p>
        </w:tc>
        <w:tc>
          <w:tcPr>
            <w:tcW w:w="794"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sz w:val="28"/>
                <w:szCs w:val="20"/>
                <w:lang w:eastAsia="hr-HR"/>
              </w:rPr>
            </w:pPr>
            <w:r w:rsidRPr="00401B7C">
              <w:rPr>
                <w:rFonts w:ascii="Times New Roman" w:eastAsia="Times New Roman" w:hAnsi="Times New Roman" w:cs="Times New Roman"/>
                <w:sz w:val="20"/>
                <w:szCs w:val="20"/>
                <w:lang w:eastAsia="hr-HR"/>
              </w:rPr>
              <w:t>EUR</w:t>
            </w:r>
          </w:p>
        </w:tc>
        <w:tc>
          <w:tcPr>
            <w:tcW w:w="1719"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1.412.208,36</w:t>
            </w:r>
          </w:p>
        </w:tc>
        <w:tc>
          <w:tcPr>
            <w:tcW w:w="1732"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941.472,24</w:t>
            </w:r>
          </w:p>
        </w:tc>
      </w:tr>
      <w:tr w:rsidR="00401B7C" w:rsidRPr="00401B7C" w:rsidTr="00401B7C">
        <w:trPr>
          <w:trHeight w:val="285"/>
        </w:trPr>
        <w:tc>
          <w:tcPr>
            <w:tcW w:w="6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lastRenderedPageBreak/>
              <w:t>3.</w:t>
            </w:r>
          </w:p>
        </w:tc>
        <w:tc>
          <w:tcPr>
            <w:tcW w:w="2081" w:type="dxa"/>
            <w:tcBorders>
              <w:top w:val="single" w:sz="4" w:space="0" w:color="auto"/>
              <w:left w:val="nil"/>
              <w:bottom w:val="single" w:sz="4" w:space="0" w:color="auto"/>
              <w:right w:val="single" w:sz="4" w:space="0" w:color="auto"/>
            </w:tcBorders>
            <w:shd w:val="clear" w:color="auto" w:fill="auto"/>
            <w:noWrap/>
            <w:vAlign w:val="bottom"/>
          </w:tcPr>
          <w:p w:rsidR="00401B7C" w:rsidRPr="00401B7C" w:rsidRDefault="00401B7C" w:rsidP="00401B7C">
            <w:pPr>
              <w:spacing w:after="0" w:line="240" w:lineRule="auto"/>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 xml:space="preserve">Kredit za energetsku obnovu osnovnih škola Nikole </w:t>
            </w:r>
            <w:proofErr w:type="spellStart"/>
            <w:r w:rsidRPr="00401B7C">
              <w:rPr>
                <w:rFonts w:ascii="Times New Roman" w:eastAsia="Times New Roman" w:hAnsi="Times New Roman" w:cs="Times New Roman"/>
                <w:sz w:val="20"/>
                <w:szCs w:val="20"/>
                <w:lang w:eastAsia="hr-HR"/>
              </w:rPr>
              <w:t>Hribara</w:t>
            </w:r>
            <w:proofErr w:type="spellEnd"/>
            <w:r w:rsidRPr="00401B7C">
              <w:rPr>
                <w:rFonts w:ascii="Times New Roman" w:eastAsia="Times New Roman" w:hAnsi="Times New Roman" w:cs="Times New Roman"/>
                <w:sz w:val="20"/>
                <w:szCs w:val="20"/>
                <w:lang w:eastAsia="hr-HR"/>
              </w:rPr>
              <w:t xml:space="preserve"> i </w:t>
            </w:r>
            <w:proofErr w:type="spellStart"/>
            <w:r w:rsidRPr="00401B7C">
              <w:rPr>
                <w:rFonts w:ascii="Times New Roman" w:eastAsia="Times New Roman" w:hAnsi="Times New Roman" w:cs="Times New Roman"/>
                <w:sz w:val="20"/>
                <w:szCs w:val="20"/>
                <w:lang w:eastAsia="hr-HR"/>
              </w:rPr>
              <w:t>Vukovina</w:t>
            </w:r>
            <w:proofErr w:type="spellEnd"/>
          </w:p>
          <w:p w:rsidR="00401B7C" w:rsidRPr="00401B7C" w:rsidRDefault="00401B7C" w:rsidP="00401B7C">
            <w:pPr>
              <w:spacing w:after="0" w:line="240" w:lineRule="auto"/>
              <w:rPr>
                <w:rFonts w:ascii="Times New Roman" w:eastAsia="Times New Roman" w:hAnsi="Times New Roman" w:cs="Times New Roman"/>
                <w:sz w:val="20"/>
                <w:szCs w:val="20"/>
                <w:lang w:eastAsia="hr-HR"/>
              </w:rPr>
            </w:pPr>
          </w:p>
        </w:tc>
        <w:tc>
          <w:tcPr>
            <w:tcW w:w="1744"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iCs/>
                <w:sz w:val="20"/>
                <w:szCs w:val="20"/>
                <w:lang w:eastAsia="hr-HR"/>
              </w:rPr>
            </w:pPr>
            <w:r w:rsidRPr="00401B7C">
              <w:rPr>
                <w:rFonts w:ascii="Times New Roman" w:eastAsia="Times New Roman" w:hAnsi="Times New Roman" w:cs="Times New Roman"/>
                <w:iCs/>
                <w:sz w:val="20"/>
                <w:szCs w:val="20"/>
                <w:lang w:eastAsia="hr-HR"/>
              </w:rPr>
              <w:t xml:space="preserve">Erste &amp; </w:t>
            </w:r>
            <w:proofErr w:type="spellStart"/>
            <w:r w:rsidRPr="00401B7C">
              <w:rPr>
                <w:rFonts w:ascii="Times New Roman" w:eastAsia="Times New Roman" w:hAnsi="Times New Roman" w:cs="Times New Roman"/>
                <w:iCs/>
                <w:sz w:val="20"/>
                <w:szCs w:val="20"/>
                <w:lang w:eastAsia="hr-HR"/>
              </w:rPr>
              <w:t>Steiermärkische</w:t>
            </w:r>
            <w:proofErr w:type="spellEnd"/>
            <w:r w:rsidRPr="00401B7C">
              <w:rPr>
                <w:rFonts w:ascii="Times New Roman" w:eastAsia="Times New Roman" w:hAnsi="Times New Roman" w:cs="Times New Roman"/>
                <w:iCs/>
                <w:sz w:val="20"/>
                <w:szCs w:val="20"/>
                <w:lang w:eastAsia="hr-HR"/>
              </w:rPr>
              <w:t xml:space="preserve"> </w:t>
            </w:r>
            <w:proofErr w:type="spellStart"/>
            <w:r w:rsidRPr="00401B7C">
              <w:rPr>
                <w:rFonts w:ascii="Times New Roman" w:eastAsia="Times New Roman" w:hAnsi="Times New Roman" w:cs="Times New Roman"/>
                <w:iCs/>
                <w:sz w:val="20"/>
                <w:szCs w:val="20"/>
                <w:lang w:eastAsia="hr-HR"/>
              </w:rPr>
              <w:t>bank</w:t>
            </w:r>
            <w:proofErr w:type="spellEnd"/>
            <w:r w:rsidRPr="00401B7C">
              <w:rPr>
                <w:rFonts w:ascii="Times New Roman" w:eastAsia="Times New Roman" w:hAnsi="Times New Roman" w:cs="Times New Roman"/>
                <w:iCs/>
                <w:sz w:val="20"/>
                <w:szCs w:val="20"/>
                <w:lang w:eastAsia="hr-HR"/>
              </w:rPr>
              <w:t xml:space="preserve"> d.d.</w:t>
            </w:r>
          </w:p>
        </w:tc>
        <w:tc>
          <w:tcPr>
            <w:tcW w:w="794"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sz w:val="28"/>
                <w:szCs w:val="20"/>
                <w:lang w:eastAsia="hr-HR"/>
              </w:rPr>
            </w:pPr>
            <w:r w:rsidRPr="00401B7C">
              <w:rPr>
                <w:rFonts w:ascii="Times New Roman" w:eastAsia="Times New Roman" w:hAnsi="Times New Roman" w:cs="Times New Roman"/>
                <w:sz w:val="20"/>
                <w:szCs w:val="20"/>
                <w:lang w:eastAsia="hr-HR"/>
              </w:rPr>
              <w:t>EUR</w:t>
            </w:r>
          </w:p>
        </w:tc>
        <w:tc>
          <w:tcPr>
            <w:tcW w:w="1719"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358.351,57</w:t>
            </w:r>
          </w:p>
        </w:tc>
        <w:tc>
          <w:tcPr>
            <w:tcW w:w="1732"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0,00</w:t>
            </w:r>
          </w:p>
        </w:tc>
      </w:tr>
      <w:tr w:rsidR="00401B7C" w:rsidRPr="00401B7C" w:rsidTr="00401B7C">
        <w:trPr>
          <w:trHeight w:val="285"/>
        </w:trPr>
        <w:tc>
          <w:tcPr>
            <w:tcW w:w="6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4.</w:t>
            </w:r>
          </w:p>
        </w:tc>
        <w:tc>
          <w:tcPr>
            <w:tcW w:w="2081" w:type="dxa"/>
            <w:tcBorders>
              <w:top w:val="single" w:sz="4" w:space="0" w:color="auto"/>
              <w:left w:val="nil"/>
              <w:bottom w:val="single" w:sz="4" w:space="0" w:color="auto"/>
              <w:right w:val="single" w:sz="4" w:space="0" w:color="auto"/>
            </w:tcBorders>
            <w:shd w:val="clear" w:color="auto" w:fill="auto"/>
            <w:noWrap/>
            <w:vAlign w:val="bottom"/>
          </w:tcPr>
          <w:p w:rsidR="00401B7C" w:rsidRPr="00401B7C" w:rsidRDefault="00401B7C" w:rsidP="00401B7C">
            <w:pPr>
              <w:spacing w:after="0" w:line="240" w:lineRule="auto"/>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 xml:space="preserve">Kredit za kapitalne projekte: DD Mala Buna, uređenje prometne infrastrukture Gradsko groblje, </w:t>
            </w:r>
            <w:proofErr w:type="spellStart"/>
            <w:r w:rsidRPr="00401B7C">
              <w:rPr>
                <w:rFonts w:ascii="Times New Roman" w:eastAsia="Times New Roman" w:hAnsi="Times New Roman" w:cs="Times New Roman"/>
                <w:sz w:val="20"/>
                <w:szCs w:val="20"/>
                <w:lang w:eastAsia="hr-HR"/>
              </w:rPr>
              <w:t>Pump</w:t>
            </w:r>
            <w:proofErr w:type="spellEnd"/>
            <w:r w:rsidRPr="00401B7C">
              <w:rPr>
                <w:rFonts w:ascii="Times New Roman" w:eastAsia="Times New Roman" w:hAnsi="Times New Roman" w:cs="Times New Roman"/>
                <w:sz w:val="20"/>
                <w:szCs w:val="20"/>
                <w:lang w:eastAsia="hr-HR"/>
              </w:rPr>
              <w:t xml:space="preserve"> </w:t>
            </w:r>
            <w:proofErr w:type="spellStart"/>
            <w:r w:rsidRPr="00401B7C">
              <w:rPr>
                <w:rFonts w:ascii="Times New Roman" w:eastAsia="Times New Roman" w:hAnsi="Times New Roman" w:cs="Times New Roman"/>
                <w:sz w:val="20"/>
                <w:szCs w:val="20"/>
                <w:lang w:eastAsia="hr-HR"/>
              </w:rPr>
              <w:t>track</w:t>
            </w:r>
            <w:proofErr w:type="spellEnd"/>
            <w:r w:rsidRPr="00401B7C">
              <w:rPr>
                <w:rFonts w:ascii="Times New Roman" w:eastAsia="Times New Roman" w:hAnsi="Times New Roman" w:cs="Times New Roman"/>
                <w:sz w:val="20"/>
                <w:szCs w:val="20"/>
                <w:lang w:eastAsia="hr-HR"/>
              </w:rPr>
              <w:t xml:space="preserve"> staza, parkiralište </w:t>
            </w:r>
            <w:proofErr w:type="spellStart"/>
            <w:r w:rsidRPr="00401B7C">
              <w:rPr>
                <w:rFonts w:ascii="Times New Roman" w:eastAsia="Times New Roman" w:hAnsi="Times New Roman" w:cs="Times New Roman"/>
                <w:sz w:val="20"/>
                <w:szCs w:val="20"/>
                <w:lang w:eastAsia="hr-HR"/>
              </w:rPr>
              <w:t>Pucekovićeva</w:t>
            </w:r>
            <w:proofErr w:type="spellEnd"/>
            <w:r w:rsidRPr="00401B7C">
              <w:rPr>
                <w:rFonts w:ascii="Times New Roman" w:eastAsia="Times New Roman" w:hAnsi="Times New Roman" w:cs="Times New Roman"/>
                <w:sz w:val="20"/>
                <w:szCs w:val="20"/>
                <w:lang w:eastAsia="hr-HR"/>
              </w:rPr>
              <w:t xml:space="preserve">, video nadzor, dodatno ulaganje </w:t>
            </w:r>
            <w:proofErr w:type="spellStart"/>
            <w:r w:rsidRPr="00401B7C">
              <w:rPr>
                <w:rFonts w:ascii="Times New Roman" w:eastAsia="Times New Roman" w:hAnsi="Times New Roman" w:cs="Times New Roman"/>
                <w:sz w:val="20"/>
                <w:szCs w:val="20"/>
                <w:lang w:eastAsia="hr-HR"/>
              </w:rPr>
              <w:t>Miošićeva</w:t>
            </w:r>
            <w:proofErr w:type="spellEnd"/>
            <w:r w:rsidRPr="00401B7C">
              <w:rPr>
                <w:rFonts w:ascii="Times New Roman" w:eastAsia="Times New Roman" w:hAnsi="Times New Roman" w:cs="Times New Roman"/>
                <w:sz w:val="20"/>
                <w:szCs w:val="20"/>
                <w:lang w:eastAsia="hr-HR"/>
              </w:rPr>
              <w:t xml:space="preserve">, izgradnja bazena, Dv </w:t>
            </w:r>
            <w:proofErr w:type="spellStart"/>
            <w:r w:rsidRPr="00401B7C">
              <w:rPr>
                <w:rFonts w:ascii="Times New Roman" w:eastAsia="Times New Roman" w:hAnsi="Times New Roman" w:cs="Times New Roman"/>
                <w:sz w:val="20"/>
                <w:szCs w:val="20"/>
                <w:lang w:eastAsia="hr-HR"/>
              </w:rPr>
              <w:t>Selnica</w:t>
            </w:r>
            <w:proofErr w:type="spellEnd"/>
            <w:r w:rsidRPr="00401B7C">
              <w:rPr>
                <w:rFonts w:ascii="Times New Roman" w:eastAsia="Times New Roman" w:hAnsi="Times New Roman" w:cs="Times New Roman"/>
                <w:sz w:val="20"/>
                <w:szCs w:val="20"/>
                <w:lang w:eastAsia="hr-HR"/>
              </w:rPr>
              <w:t xml:space="preserve">, izgradnja objekta Stara općina </w:t>
            </w:r>
          </w:p>
        </w:tc>
        <w:tc>
          <w:tcPr>
            <w:tcW w:w="1744"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iCs/>
                <w:sz w:val="20"/>
                <w:szCs w:val="20"/>
                <w:lang w:eastAsia="hr-HR"/>
              </w:rPr>
            </w:pPr>
            <w:r w:rsidRPr="00401B7C">
              <w:rPr>
                <w:rFonts w:ascii="Times New Roman" w:eastAsia="Times New Roman" w:hAnsi="Times New Roman" w:cs="Times New Roman"/>
                <w:iCs/>
                <w:sz w:val="20"/>
                <w:szCs w:val="20"/>
                <w:lang w:eastAsia="hr-HR"/>
              </w:rPr>
              <w:t xml:space="preserve">Erste &amp; </w:t>
            </w:r>
            <w:proofErr w:type="spellStart"/>
            <w:r w:rsidRPr="00401B7C">
              <w:rPr>
                <w:rFonts w:ascii="Times New Roman" w:eastAsia="Times New Roman" w:hAnsi="Times New Roman" w:cs="Times New Roman"/>
                <w:iCs/>
                <w:sz w:val="20"/>
                <w:szCs w:val="20"/>
                <w:lang w:eastAsia="hr-HR"/>
              </w:rPr>
              <w:t>Steiermärkische</w:t>
            </w:r>
            <w:proofErr w:type="spellEnd"/>
            <w:r w:rsidRPr="00401B7C">
              <w:rPr>
                <w:rFonts w:ascii="Times New Roman" w:eastAsia="Times New Roman" w:hAnsi="Times New Roman" w:cs="Times New Roman"/>
                <w:iCs/>
                <w:sz w:val="20"/>
                <w:szCs w:val="20"/>
                <w:lang w:eastAsia="hr-HR"/>
              </w:rPr>
              <w:t xml:space="preserve"> </w:t>
            </w:r>
            <w:proofErr w:type="spellStart"/>
            <w:r w:rsidRPr="00401B7C">
              <w:rPr>
                <w:rFonts w:ascii="Times New Roman" w:eastAsia="Times New Roman" w:hAnsi="Times New Roman" w:cs="Times New Roman"/>
                <w:iCs/>
                <w:sz w:val="20"/>
                <w:szCs w:val="20"/>
                <w:lang w:eastAsia="hr-HR"/>
              </w:rPr>
              <w:t>bank</w:t>
            </w:r>
            <w:proofErr w:type="spellEnd"/>
            <w:r w:rsidRPr="00401B7C">
              <w:rPr>
                <w:rFonts w:ascii="Times New Roman" w:eastAsia="Times New Roman" w:hAnsi="Times New Roman" w:cs="Times New Roman"/>
                <w:iCs/>
                <w:sz w:val="20"/>
                <w:szCs w:val="20"/>
                <w:lang w:eastAsia="hr-HR"/>
              </w:rPr>
              <w:t xml:space="preserve"> d.d.</w:t>
            </w:r>
          </w:p>
        </w:tc>
        <w:tc>
          <w:tcPr>
            <w:tcW w:w="794"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sz w:val="28"/>
                <w:szCs w:val="20"/>
                <w:lang w:eastAsia="hr-HR"/>
              </w:rPr>
            </w:pPr>
            <w:r w:rsidRPr="00401B7C">
              <w:rPr>
                <w:rFonts w:ascii="Times New Roman" w:eastAsia="Times New Roman" w:hAnsi="Times New Roman" w:cs="Times New Roman"/>
                <w:sz w:val="20"/>
                <w:szCs w:val="20"/>
                <w:lang w:eastAsia="hr-HR"/>
              </w:rPr>
              <w:t>EUR</w:t>
            </w:r>
          </w:p>
        </w:tc>
        <w:tc>
          <w:tcPr>
            <w:tcW w:w="1719"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5.231.383,61</w:t>
            </w:r>
          </w:p>
        </w:tc>
        <w:tc>
          <w:tcPr>
            <w:tcW w:w="1732"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4.359.486,33</w:t>
            </w:r>
          </w:p>
        </w:tc>
      </w:tr>
      <w:tr w:rsidR="00401B7C" w:rsidRPr="00401B7C" w:rsidTr="00401B7C">
        <w:trPr>
          <w:trHeight w:val="285"/>
        </w:trPr>
        <w:tc>
          <w:tcPr>
            <w:tcW w:w="6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5.</w:t>
            </w:r>
          </w:p>
        </w:tc>
        <w:tc>
          <w:tcPr>
            <w:tcW w:w="2081" w:type="dxa"/>
            <w:tcBorders>
              <w:top w:val="single" w:sz="4" w:space="0" w:color="auto"/>
              <w:left w:val="nil"/>
              <w:bottom w:val="single" w:sz="4" w:space="0" w:color="auto"/>
              <w:right w:val="single" w:sz="4" w:space="0" w:color="auto"/>
            </w:tcBorders>
            <w:shd w:val="clear" w:color="auto" w:fill="auto"/>
            <w:noWrap/>
            <w:vAlign w:val="bottom"/>
          </w:tcPr>
          <w:p w:rsidR="00401B7C" w:rsidRPr="00401B7C" w:rsidRDefault="00401B7C" w:rsidP="00401B7C">
            <w:pPr>
              <w:spacing w:after="0" w:line="240" w:lineRule="auto"/>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 xml:space="preserve">Kredit za kapitalne projekte: Rekonstrukcija i </w:t>
            </w:r>
            <w:proofErr w:type="spellStart"/>
            <w:r w:rsidRPr="00401B7C">
              <w:rPr>
                <w:rFonts w:ascii="Times New Roman" w:eastAsia="Times New Roman" w:hAnsi="Times New Roman" w:cs="Times New Roman"/>
                <w:sz w:val="20"/>
                <w:szCs w:val="20"/>
                <w:lang w:eastAsia="hr-HR"/>
              </w:rPr>
              <w:t>nadogranja</w:t>
            </w:r>
            <w:proofErr w:type="spellEnd"/>
            <w:r w:rsidRPr="00401B7C">
              <w:rPr>
                <w:rFonts w:ascii="Times New Roman" w:eastAsia="Times New Roman" w:hAnsi="Times New Roman" w:cs="Times New Roman"/>
                <w:sz w:val="20"/>
                <w:szCs w:val="20"/>
                <w:lang w:eastAsia="hr-HR"/>
              </w:rPr>
              <w:t xml:space="preserve"> dječjeg vrtića </w:t>
            </w:r>
            <w:proofErr w:type="spellStart"/>
            <w:r w:rsidRPr="00401B7C">
              <w:rPr>
                <w:rFonts w:ascii="Times New Roman" w:eastAsia="Times New Roman" w:hAnsi="Times New Roman" w:cs="Times New Roman"/>
                <w:sz w:val="20"/>
                <w:szCs w:val="20"/>
                <w:lang w:eastAsia="hr-HR"/>
              </w:rPr>
              <w:t>Žirek</w:t>
            </w:r>
            <w:proofErr w:type="spellEnd"/>
            <w:r w:rsidRPr="00401B7C">
              <w:rPr>
                <w:rFonts w:ascii="Times New Roman" w:eastAsia="Times New Roman" w:hAnsi="Times New Roman" w:cs="Times New Roman"/>
                <w:sz w:val="20"/>
                <w:szCs w:val="20"/>
                <w:lang w:eastAsia="hr-HR"/>
              </w:rPr>
              <w:t>-Koprivnička ulica, uređenje prometne infrastrukture (Aglomeracija- saniranje prometnica)</w:t>
            </w:r>
          </w:p>
        </w:tc>
        <w:tc>
          <w:tcPr>
            <w:tcW w:w="1744"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iCs/>
                <w:sz w:val="20"/>
                <w:szCs w:val="20"/>
                <w:lang w:eastAsia="hr-HR"/>
              </w:rPr>
            </w:pPr>
            <w:r w:rsidRPr="00401B7C">
              <w:rPr>
                <w:rFonts w:ascii="Times New Roman" w:eastAsia="Times New Roman" w:hAnsi="Times New Roman" w:cs="Times New Roman"/>
                <w:iCs/>
                <w:sz w:val="20"/>
                <w:szCs w:val="20"/>
                <w:lang w:eastAsia="hr-HR"/>
              </w:rPr>
              <w:t>Hrvatska poštanska banka d.d.</w:t>
            </w:r>
          </w:p>
        </w:tc>
        <w:tc>
          <w:tcPr>
            <w:tcW w:w="794"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sz w:val="28"/>
                <w:szCs w:val="20"/>
                <w:lang w:eastAsia="hr-HR"/>
              </w:rPr>
            </w:pPr>
            <w:r w:rsidRPr="00401B7C">
              <w:rPr>
                <w:rFonts w:ascii="Times New Roman" w:eastAsia="Times New Roman" w:hAnsi="Times New Roman" w:cs="Times New Roman"/>
                <w:sz w:val="20"/>
                <w:szCs w:val="20"/>
                <w:lang w:eastAsia="hr-HR"/>
              </w:rPr>
              <w:t>EUR</w:t>
            </w:r>
          </w:p>
        </w:tc>
        <w:tc>
          <w:tcPr>
            <w:tcW w:w="1719"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3.493.101,60</w:t>
            </w:r>
          </w:p>
        </w:tc>
        <w:tc>
          <w:tcPr>
            <w:tcW w:w="1732"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2.910.918,00</w:t>
            </w:r>
          </w:p>
        </w:tc>
      </w:tr>
      <w:tr w:rsidR="00401B7C" w:rsidRPr="00401B7C" w:rsidTr="00401B7C">
        <w:trPr>
          <w:trHeight w:val="285"/>
        </w:trPr>
        <w:tc>
          <w:tcPr>
            <w:tcW w:w="6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6.</w:t>
            </w:r>
          </w:p>
        </w:tc>
        <w:tc>
          <w:tcPr>
            <w:tcW w:w="2081" w:type="dxa"/>
            <w:tcBorders>
              <w:top w:val="single" w:sz="4" w:space="0" w:color="auto"/>
              <w:left w:val="nil"/>
              <w:bottom w:val="single" w:sz="4" w:space="0" w:color="auto"/>
              <w:right w:val="single" w:sz="4" w:space="0" w:color="auto"/>
            </w:tcBorders>
            <w:shd w:val="clear" w:color="auto" w:fill="auto"/>
            <w:noWrap/>
            <w:vAlign w:val="bottom"/>
          </w:tcPr>
          <w:p w:rsidR="00401B7C" w:rsidRPr="00401B7C" w:rsidRDefault="00401B7C" w:rsidP="00401B7C">
            <w:pPr>
              <w:spacing w:after="0" w:line="240" w:lineRule="auto"/>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Kredit za kapitalne projekte:</w:t>
            </w:r>
          </w:p>
          <w:p w:rsidR="00401B7C" w:rsidRPr="00401B7C" w:rsidRDefault="00401B7C" w:rsidP="00401B7C">
            <w:pPr>
              <w:spacing w:after="0" w:line="240" w:lineRule="auto"/>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građenje nerazvrstanih cesta i izgradnja dječjeg vrtića u Kolarevoj ulici</w:t>
            </w:r>
          </w:p>
        </w:tc>
        <w:tc>
          <w:tcPr>
            <w:tcW w:w="1744"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iCs/>
                <w:sz w:val="20"/>
                <w:szCs w:val="20"/>
                <w:lang w:eastAsia="hr-HR"/>
              </w:rPr>
            </w:pPr>
            <w:r w:rsidRPr="00401B7C">
              <w:rPr>
                <w:rFonts w:ascii="Times New Roman" w:eastAsia="Times New Roman" w:hAnsi="Times New Roman" w:cs="Times New Roman"/>
                <w:iCs/>
                <w:sz w:val="20"/>
                <w:szCs w:val="20"/>
                <w:lang w:eastAsia="hr-HR"/>
              </w:rPr>
              <w:t xml:space="preserve">Erste &amp; </w:t>
            </w:r>
            <w:proofErr w:type="spellStart"/>
            <w:r w:rsidRPr="00401B7C">
              <w:rPr>
                <w:rFonts w:ascii="Times New Roman" w:eastAsia="Times New Roman" w:hAnsi="Times New Roman" w:cs="Times New Roman"/>
                <w:iCs/>
                <w:sz w:val="20"/>
                <w:szCs w:val="20"/>
                <w:lang w:eastAsia="hr-HR"/>
              </w:rPr>
              <w:t>Steiermärkische</w:t>
            </w:r>
            <w:proofErr w:type="spellEnd"/>
            <w:r w:rsidRPr="00401B7C">
              <w:rPr>
                <w:rFonts w:ascii="Times New Roman" w:eastAsia="Times New Roman" w:hAnsi="Times New Roman" w:cs="Times New Roman"/>
                <w:iCs/>
                <w:sz w:val="20"/>
                <w:szCs w:val="20"/>
                <w:lang w:eastAsia="hr-HR"/>
              </w:rPr>
              <w:t xml:space="preserve"> </w:t>
            </w:r>
            <w:proofErr w:type="spellStart"/>
            <w:r w:rsidRPr="00401B7C">
              <w:rPr>
                <w:rFonts w:ascii="Times New Roman" w:eastAsia="Times New Roman" w:hAnsi="Times New Roman" w:cs="Times New Roman"/>
                <w:iCs/>
                <w:sz w:val="20"/>
                <w:szCs w:val="20"/>
                <w:lang w:eastAsia="hr-HR"/>
              </w:rPr>
              <w:t>bank</w:t>
            </w:r>
            <w:proofErr w:type="spellEnd"/>
            <w:r w:rsidRPr="00401B7C">
              <w:rPr>
                <w:rFonts w:ascii="Times New Roman" w:eastAsia="Times New Roman" w:hAnsi="Times New Roman" w:cs="Times New Roman"/>
                <w:iCs/>
                <w:sz w:val="20"/>
                <w:szCs w:val="20"/>
                <w:lang w:eastAsia="hr-HR"/>
              </w:rPr>
              <w:t xml:space="preserve"> d.d.</w:t>
            </w:r>
          </w:p>
        </w:tc>
        <w:tc>
          <w:tcPr>
            <w:tcW w:w="794"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EUR</w:t>
            </w:r>
          </w:p>
        </w:tc>
        <w:tc>
          <w:tcPr>
            <w:tcW w:w="1719"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0,00</w:t>
            </w:r>
          </w:p>
        </w:tc>
        <w:tc>
          <w:tcPr>
            <w:tcW w:w="1732"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452.372,81</w:t>
            </w:r>
          </w:p>
        </w:tc>
      </w:tr>
      <w:tr w:rsidR="00401B7C" w:rsidRPr="00401B7C" w:rsidTr="00401B7C">
        <w:trPr>
          <w:trHeight w:val="467"/>
        </w:trPr>
        <w:tc>
          <w:tcPr>
            <w:tcW w:w="5296"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right"/>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Ukupno</w:t>
            </w:r>
          </w:p>
        </w:tc>
        <w:tc>
          <w:tcPr>
            <w:tcW w:w="1719"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11.338.783,02</w:t>
            </w:r>
          </w:p>
        </w:tc>
        <w:tc>
          <w:tcPr>
            <w:tcW w:w="1732"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8.664.249,38</w:t>
            </w:r>
          </w:p>
        </w:tc>
      </w:tr>
      <w:tr w:rsidR="00401B7C" w:rsidRPr="00401B7C" w:rsidTr="00401B7C">
        <w:trPr>
          <w:trHeight w:val="285"/>
        </w:trPr>
        <w:tc>
          <w:tcPr>
            <w:tcW w:w="8747"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both"/>
              <w:rPr>
                <w:rFonts w:ascii="Times New Roman" w:eastAsia="Times New Roman" w:hAnsi="Times New Roman" w:cs="Times New Roman"/>
                <w:b/>
                <w:bCs/>
                <w:i/>
                <w:sz w:val="20"/>
                <w:szCs w:val="20"/>
                <w:lang w:eastAsia="hr-HR"/>
              </w:rPr>
            </w:pPr>
          </w:p>
          <w:p w:rsidR="00401B7C" w:rsidRPr="00401B7C" w:rsidRDefault="00401B7C" w:rsidP="00401B7C">
            <w:pPr>
              <w:spacing w:after="0" w:line="240" w:lineRule="auto"/>
              <w:jc w:val="both"/>
              <w:rPr>
                <w:rFonts w:ascii="Times New Roman" w:eastAsia="Times New Roman" w:hAnsi="Times New Roman" w:cs="Times New Roman"/>
                <w:b/>
                <w:bCs/>
                <w:i/>
                <w:sz w:val="20"/>
                <w:szCs w:val="20"/>
                <w:lang w:eastAsia="hr-HR"/>
              </w:rPr>
            </w:pPr>
            <w:r w:rsidRPr="00401B7C">
              <w:rPr>
                <w:rFonts w:ascii="Times New Roman" w:eastAsia="Times New Roman" w:hAnsi="Times New Roman" w:cs="Times New Roman"/>
                <w:b/>
                <w:bCs/>
                <w:i/>
                <w:sz w:val="20"/>
                <w:szCs w:val="20"/>
                <w:lang w:eastAsia="hr-HR"/>
              </w:rPr>
              <w:t>Šifra 2645-Obveze za zajmove od ostalih tuzemnih kreditnih institucija izvan javnog sektora</w:t>
            </w:r>
          </w:p>
          <w:p w:rsidR="00401B7C" w:rsidRPr="00401B7C" w:rsidRDefault="00401B7C" w:rsidP="00401B7C">
            <w:pPr>
              <w:spacing w:after="0" w:line="240" w:lineRule="auto"/>
              <w:jc w:val="both"/>
              <w:rPr>
                <w:rFonts w:ascii="Times New Roman" w:eastAsia="Times New Roman" w:hAnsi="Times New Roman" w:cs="Times New Roman"/>
                <w:b/>
                <w:bCs/>
                <w:i/>
                <w:sz w:val="20"/>
                <w:szCs w:val="20"/>
                <w:lang w:eastAsia="hr-HR"/>
              </w:rPr>
            </w:pPr>
          </w:p>
        </w:tc>
      </w:tr>
      <w:tr w:rsidR="00401B7C" w:rsidRPr="00401B7C" w:rsidTr="00401B7C">
        <w:trPr>
          <w:trHeight w:val="462"/>
        </w:trPr>
        <w:tc>
          <w:tcPr>
            <w:tcW w:w="6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1.</w:t>
            </w:r>
          </w:p>
        </w:tc>
        <w:tc>
          <w:tcPr>
            <w:tcW w:w="2081" w:type="dxa"/>
            <w:tcBorders>
              <w:top w:val="single" w:sz="4" w:space="0" w:color="auto"/>
              <w:left w:val="single" w:sz="4" w:space="0" w:color="auto"/>
              <w:bottom w:val="single" w:sz="4" w:space="0" w:color="auto"/>
              <w:right w:val="single" w:sz="4" w:space="0" w:color="auto"/>
            </w:tcBorders>
            <w:shd w:val="clear" w:color="auto" w:fill="auto"/>
            <w:vAlign w:val="center"/>
          </w:tcPr>
          <w:p w:rsidR="00401B7C" w:rsidRPr="00401B7C" w:rsidRDefault="00401B7C" w:rsidP="00401B7C">
            <w:pPr>
              <w:spacing w:after="0" w:line="240" w:lineRule="auto"/>
              <w:rPr>
                <w:rFonts w:ascii="Times New Roman" w:eastAsia="Times New Roman" w:hAnsi="Times New Roman" w:cs="Times New Roman"/>
                <w:sz w:val="20"/>
                <w:szCs w:val="20"/>
                <w:lang w:eastAsia="hr-HR"/>
              </w:rPr>
            </w:pPr>
            <w:r w:rsidRPr="00401B7C">
              <w:rPr>
                <w:rFonts w:ascii="Arial" w:eastAsia="Times New Roman" w:hAnsi="Arial" w:cs="Arial"/>
                <w:sz w:val="18"/>
                <w:szCs w:val="18"/>
                <w:lang w:eastAsia="hr-HR"/>
              </w:rPr>
              <w:t xml:space="preserve">Zajam po </w:t>
            </w:r>
            <w:proofErr w:type="spellStart"/>
            <w:r w:rsidRPr="00401B7C">
              <w:rPr>
                <w:rFonts w:ascii="Arial" w:eastAsia="Times New Roman" w:hAnsi="Arial" w:cs="Arial"/>
                <w:sz w:val="18"/>
                <w:szCs w:val="18"/>
                <w:lang w:eastAsia="hr-HR"/>
              </w:rPr>
              <w:t>faktoringu</w:t>
            </w:r>
            <w:proofErr w:type="spellEnd"/>
            <w:r w:rsidRPr="00401B7C">
              <w:rPr>
                <w:rFonts w:ascii="Arial" w:eastAsia="Times New Roman" w:hAnsi="Arial" w:cs="Arial"/>
                <w:sz w:val="18"/>
                <w:szCs w:val="18"/>
                <w:lang w:eastAsia="hr-HR"/>
              </w:rPr>
              <w:t xml:space="preserve"> za podmirenje obveza prema Graditelj svratišta d.o.o.</w:t>
            </w:r>
          </w:p>
        </w:tc>
        <w:tc>
          <w:tcPr>
            <w:tcW w:w="1744" w:type="dxa"/>
            <w:tcBorders>
              <w:top w:val="single" w:sz="4" w:space="0" w:color="auto"/>
              <w:left w:val="single" w:sz="4" w:space="0" w:color="auto"/>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r w:rsidRPr="00401B7C">
              <w:rPr>
                <w:rFonts w:ascii="Times New Roman" w:eastAsia="Times New Roman" w:hAnsi="Times New Roman" w:cs="Times New Roman"/>
                <w:iCs/>
                <w:sz w:val="20"/>
                <w:szCs w:val="20"/>
                <w:lang w:eastAsia="hr-HR"/>
              </w:rPr>
              <w:t xml:space="preserve">Erste &amp; </w:t>
            </w:r>
            <w:proofErr w:type="spellStart"/>
            <w:r w:rsidRPr="00401B7C">
              <w:rPr>
                <w:rFonts w:ascii="Times New Roman" w:eastAsia="Times New Roman" w:hAnsi="Times New Roman" w:cs="Times New Roman"/>
                <w:iCs/>
                <w:sz w:val="20"/>
                <w:szCs w:val="20"/>
                <w:lang w:eastAsia="hr-HR"/>
              </w:rPr>
              <w:t>Steiermärkische</w:t>
            </w:r>
            <w:proofErr w:type="spellEnd"/>
            <w:r w:rsidRPr="00401B7C">
              <w:rPr>
                <w:rFonts w:ascii="Times New Roman" w:eastAsia="Times New Roman" w:hAnsi="Times New Roman" w:cs="Times New Roman"/>
                <w:iCs/>
                <w:sz w:val="20"/>
                <w:szCs w:val="20"/>
                <w:lang w:eastAsia="hr-HR"/>
              </w:rPr>
              <w:t xml:space="preserve"> </w:t>
            </w:r>
            <w:proofErr w:type="spellStart"/>
            <w:r w:rsidRPr="00401B7C">
              <w:rPr>
                <w:rFonts w:ascii="Times New Roman" w:eastAsia="Times New Roman" w:hAnsi="Times New Roman" w:cs="Times New Roman"/>
                <w:iCs/>
                <w:sz w:val="20"/>
                <w:szCs w:val="20"/>
                <w:lang w:eastAsia="hr-HR"/>
              </w:rPr>
              <w:t>bank</w:t>
            </w:r>
            <w:proofErr w:type="spellEnd"/>
            <w:r w:rsidRPr="00401B7C">
              <w:rPr>
                <w:rFonts w:ascii="Times New Roman" w:eastAsia="Times New Roman" w:hAnsi="Times New Roman" w:cs="Times New Roman"/>
                <w:iCs/>
                <w:sz w:val="20"/>
                <w:szCs w:val="20"/>
                <w:lang w:eastAsia="hr-HR"/>
              </w:rPr>
              <w:t xml:space="preserve"> d.d.</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EUR</w:t>
            </w:r>
          </w:p>
        </w:tc>
        <w:tc>
          <w:tcPr>
            <w:tcW w:w="1719"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132.000,00</w:t>
            </w:r>
          </w:p>
        </w:tc>
        <w:tc>
          <w:tcPr>
            <w:tcW w:w="1732"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0,00</w:t>
            </w:r>
          </w:p>
        </w:tc>
      </w:tr>
      <w:tr w:rsidR="00401B7C" w:rsidRPr="00401B7C" w:rsidTr="00401B7C">
        <w:trPr>
          <w:trHeight w:val="462"/>
        </w:trPr>
        <w:tc>
          <w:tcPr>
            <w:tcW w:w="5296"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right"/>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Ukupno</w:t>
            </w:r>
          </w:p>
        </w:tc>
        <w:tc>
          <w:tcPr>
            <w:tcW w:w="1719"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132.000,00</w:t>
            </w:r>
          </w:p>
        </w:tc>
        <w:tc>
          <w:tcPr>
            <w:tcW w:w="1732"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0,00</w:t>
            </w:r>
          </w:p>
        </w:tc>
      </w:tr>
      <w:tr w:rsidR="00401B7C" w:rsidRPr="00401B7C" w:rsidTr="00401B7C">
        <w:trPr>
          <w:trHeight w:val="462"/>
        </w:trPr>
        <w:tc>
          <w:tcPr>
            <w:tcW w:w="8747"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both"/>
              <w:rPr>
                <w:rFonts w:ascii="Times New Roman" w:eastAsia="Times New Roman" w:hAnsi="Times New Roman" w:cs="Times New Roman"/>
                <w:b/>
                <w:bCs/>
                <w:i/>
                <w:sz w:val="20"/>
                <w:szCs w:val="20"/>
                <w:lang w:eastAsia="hr-HR"/>
              </w:rPr>
            </w:pPr>
          </w:p>
          <w:p w:rsidR="00401B7C" w:rsidRPr="00401B7C" w:rsidRDefault="00401B7C" w:rsidP="00401B7C">
            <w:pPr>
              <w:spacing w:after="0" w:line="240" w:lineRule="auto"/>
              <w:jc w:val="both"/>
              <w:rPr>
                <w:rFonts w:ascii="Times New Roman" w:eastAsia="Times New Roman" w:hAnsi="Times New Roman" w:cs="Times New Roman"/>
                <w:b/>
                <w:bCs/>
                <w:i/>
                <w:sz w:val="20"/>
                <w:szCs w:val="20"/>
                <w:lang w:eastAsia="hr-HR"/>
              </w:rPr>
            </w:pPr>
            <w:r w:rsidRPr="00401B7C">
              <w:rPr>
                <w:rFonts w:ascii="Times New Roman" w:eastAsia="Times New Roman" w:hAnsi="Times New Roman" w:cs="Times New Roman"/>
                <w:b/>
                <w:bCs/>
                <w:i/>
                <w:sz w:val="20"/>
                <w:szCs w:val="20"/>
                <w:lang w:eastAsia="hr-HR"/>
              </w:rPr>
              <w:t>Šifra 2671-Obveze za zajmove od državnog proračuna</w:t>
            </w:r>
          </w:p>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p>
        </w:tc>
      </w:tr>
      <w:tr w:rsidR="00401B7C" w:rsidRPr="00401B7C" w:rsidTr="00401B7C">
        <w:trPr>
          <w:trHeight w:val="462"/>
        </w:trPr>
        <w:tc>
          <w:tcPr>
            <w:tcW w:w="6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1.</w:t>
            </w:r>
          </w:p>
        </w:tc>
        <w:tc>
          <w:tcPr>
            <w:tcW w:w="2081" w:type="dxa"/>
            <w:tcBorders>
              <w:top w:val="single" w:sz="4" w:space="0" w:color="auto"/>
              <w:left w:val="single" w:sz="4" w:space="0" w:color="auto"/>
              <w:bottom w:val="single" w:sz="4" w:space="0" w:color="auto"/>
              <w:right w:val="single" w:sz="4" w:space="0" w:color="auto"/>
            </w:tcBorders>
            <w:shd w:val="clear" w:color="auto" w:fill="auto"/>
            <w:vAlign w:val="center"/>
          </w:tcPr>
          <w:p w:rsidR="00401B7C" w:rsidRPr="00401B7C" w:rsidRDefault="00401B7C" w:rsidP="00401B7C">
            <w:pPr>
              <w:spacing w:after="0" w:line="240" w:lineRule="auto"/>
              <w:rPr>
                <w:rFonts w:ascii="Arial" w:eastAsia="Times New Roman" w:hAnsi="Arial" w:cs="Arial"/>
                <w:sz w:val="18"/>
                <w:szCs w:val="18"/>
                <w:lang w:eastAsia="hr-HR"/>
              </w:rPr>
            </w:pPr>
          </w:p>
          <w:p w:rsidR="00401B7C" w:rsidRPr="00401B7C" w:rsidRDefault="00401B7C" w:rsidP="00401B7C">
            <w:pPr>
              <w:spacing w:after="0" w:line="240" w:lineRule="auto"/>
              <w:rPr>
                <w:rFonts w:ascii="Arial" w:eastAsia="Times New Roman" w:hAnsi="Arial" w:cs="Arial"/>
                <w:sz w:val="18"/>
                <w:szCs w:val="18"/>
                <w:shd w:val="clear" w:color="auto" w:fill="FFFFFF"/>
                <w:lang w:val="en-AU" w:eastAsia="hr-HR"/>
              </w:rPr>
            </w:pPr>
            <w:r w:rsidRPr="00401B7C">
              <w:rPr>
                <w:rFonts w:ascii="Arial" w:eastAsia="Times New Roman" w:hAnsi="Arial" w:cs="Arial"/>
                <w:sz w:val="18"/>
                <w:szCs w:val="18"/>
                <w:lang w:eastAsia="hr-HR"/>
              </w:rPr>
              <w:t>Zajam za</w:t>
            </w:r>
            <w:r w:rsidRPr="00401B7C">
              <w:rPr>
                <w:rFonts w:ascii="Arial" w:eastAsia="Times New Roman" w:hAnsi="Arial" w:cs="Arial"/>
                <w:sz w:val="18"/>
                <w:szCs w:val="18"/>
                <w:shd w:val="clear" w:color="auto" w:fill="FFFFFF"/>
                <w:lang w:val="en-AU" w:eastAsia="hr-HR"/>
              </w:rPr>
              <w:t xml:space="preserve"> </w:t>
            </w:r>
            <w:proofErr w:type="spellStart"/>
            <w:r w:rsidRPr="00401B7C">
              <w:rPr>
                <w:rFonts w:ascii="Arial" w:eastAsia="Times New Roman" w:hAnsi="Arial" w:cs="Arial"/>
                <w:sz w:val="18"/>
                <w:szCs w:val="18"/>
                <w:shd w:val="clear" w:color="auto" w:fill="FFFFFF"/>
                <w:lang w:val="en-AU" w:eastAsia="hr-HR"/>
              </w:rPr>
              <w:t>premošćivanje</w:t>
            </w:r>
            <w:proofErr w:type="spellEnd"/>
            <w:r w:rsidRPr="00401B7C">
              <w:rPr>
                <w:rFonts w:ascii="Arial" w:eastAsia="Times New Roman" w:hAnsi="Arial" w:cs="Arial"/>
                <w:sz w:val="18"/>
                <w:szCs w:val="18"/>
                <w:shd w:val="clear" w:color="auto" w:fill="FFFFFF"/>
                <w:lang w:val="en-AU" w:eastAsia="hr-HR"/>
              </w:rPr>
              <w:t xml:space="preserve"> </w:t>
            </w:r>
            <w:proofErr w:type="spellStart"/>
            <w:r w:rsidRPr="00401B7C">
              <w:rPr>
                <w:rFonts w:ascii="Arial" w:eastAsia="Times New Roman" w:hAnsi="Arial" w:cs="Arial"/>
                <w:sz w:val="18"/>
                <w:szCs w:val="18"/>
                <w:shd w:val="clear" w:color="auto" w:fill="FFFFFF"/>
                <w:lang w:val="en-AU" w:eastAsia="hr-HR"/>
              </w:rPr>
              <w:t>situacije</w:t>
            </w:r>
            <w:proofErr w:type="spellEnd"/>
            <w:r w:rsidRPr="00401B7C">
              <w:rPr>
                <w:rFonts w:ascii="Arial" w:eastAsia="Times New Roman" w:hAnsi="Arial" w:cs="Arial"/>
                <w:sz w:val="18"/>
                <w:szCs w:val="18"/>
                <w:shd w:val="clear" w:color="auto" w:fill="FFFFFF"/>
                <w:lang w:val="en-AU" w:eastAsia="hr-HR"/>
              </w:rPr>
              <w:t xml:space="preserve"> </w:t>
            </w:r>
            <w:proofErr w:type="spellStart"/>
            <w:r w:rsidRPr="00401B7C">
              <w:rPr>
                <w:rFonts w:ascii="Arial" w:eastAsia="Times New Roman" w:hAnsi="Arial" w:cs="Arial"/>
                <w:sz w:val="18"/>
                <w:szCs w:val="18"/>
                <w:shd w:val="clear" w:color="auto" w:fill="FFFFFF"/>
                <w:lang w:val="en-AU" w:eastAsia="hr-HR"/>
              </w:rPr>
              <w:t>nastale</w:t>
            </w:r>
            <w:proofErr w:type="spellEnd"/>
            <w:r w:rsidRPr="00401B7C">
              <w:rPr>
                <w:rFonts w:ascii="Arial" w:eastAsia="Times New Roman" w:hAnsi="Arial" w:cs="Arial"/>
                <w:sz w:val="18"/>
                <w:szCs w:val="18"/>
                <w:shd w:val="clear" w:color="auto" w:fill="FFFFFF"/>
                <w:lang w:val="en-AU" w:eastAsia="hr-HR"/>
              </w:rPr>
              <w:t xml:space="preserve"> </w:t>
            </w:r>
            <w:proofErr w:type="spellStart"/>
            <w:r w:rsidRPr="00401B7C">
              <w:rPr>
                <w:rFonts w:ascii="Arial" w:eastAsia="Times New Roman" w:hAnsi="Arial" w:cs="Arial"/>
                <w:sz w:val="18"/>
                <w:szCs w:val="18"/>
                <w:shd w:val="clear" w:color="auto" w:fill="FFFFFF"/>
                <w:lang w:val="en-AU" w:eastAsia="hr-HR"/>
              </w:rPr>
              <w:t>zbog</w:t>
            </w:r>
            <w:proofErr w:type="spellEnd"/>
            <w:r w:rsidRPr="00401B7C">
              <w:rPr>
                <w:rFonts w:ascii="Arial" w:eastAsia="Times New Roman" w:hAnsi="Arial" w:cs="Arial"/>
                <w:sz w:val="18"/>
                <w:szCs w:val="18"/>
                <w:shd w:val="clear" w:color="auto" w:fill="FFFFFF"/>
                <w:lang w:val="en-AU" w:eastAsia="hr-HR"/>
              </w:rPr>
              <w:t xml:space="preserve"> </w:t>
            </w:r>
            <w:proofErr w:type="spellStart"/>
            <w:r w:rsidRPr="00401B7C">
              <w:rPr>
                <w:rFonts w:ascii="Arial" w:eastAsia="Times New Roman" w:hAnsi="Arial" w:cs="Arial"/>
                <w:sz w:val="18"/>
                <w:szCs w:val="18"/>
                <w:shd w:val="clear" w:color="auto" w:fill="FFFFFF"/>
                <w:lang w:val="en-AU" w:eastAsia="hr-HR"/>
              </w:rPr>
              <w:t>različite</w:t>
            </w:r>
            <w:proofErr w:type="spellEnd"/>
            <w:r w:rsidRPr="00401B7C">
              <w:rPr>
                <w:rFonts w:ascii="Arial" w:eastAsia="Times New Roman" w:hAnsi="Arial" w:cs="Arial"/>
                <w:sz w:val="18"/>
                <w:szCs w:val="18"/>
                <w:shd w:val="clear" w:color="auto" w:fill="FFFFFF"/>
                <w:lang w:val="en-AU" w:eastAsia="hr-HR"/>
              </w:rPr>
              <w:t xml:space="preserve"> </w:t>
            </w:r>
            <w:proofErr w:type="spellStart"/>
            <w:r w:rsidRPr="00401B7C">
              <w:rPr>
                <w:rFonts w:ascii="Arial" w:eastAsia="Times New Roman" w:hAnsi="Arial" w:cs="Arial"/>
                <w:sz w:val="18"/>
                <w:szCs w:val="18"/>
                <w:shd w:val="clear" w:color="auto" w:fill="FFFFFF"/>
                <w:lang w:val="en-AU" w:eastAsia="hr-HR"/>
              </w:rPr>
              <w:t>dinamike</w:t>
            </w:r>
            <w:proofErr w:type="spellEnd"/>
            <w:r w:rsidRPr="00401B7C">
              <w:rPr>
                <w:rFonts w:ascii="Arial" w:eastAsia="Times New Roman" w:hAnsi="Arial" w:cs="Arial"/>
                <w:sz w:val="18"/>
                <w:szCs w:val="18"/>
                <w:shd w:val="clear" w:color="auto" w:fill="FFFFFF"/>
                <w:lang w:val="en-AU" w:eastAsia="hr-HR"/>
              </w:rPr>
              <w:t xml:space="preserve"> </w:t>
            </w:r>
            <w:proofErr w:type="spellStart"/>
            <w:r w:rsidRPr="00401B7C">
              <w:rPr>
                <w:rFonts w:ascii="Arial" w:eastAsia="Times New Roman" w:hAnsi="Arial" w:cs="Arial"/>
                <w:sz w:val="18"/>
                <w:szCs w:val="18"/>
                <w:shd w:val="clear" w:color="auto" w:fill="FFFFFF"/>
                <w:lang w:val="en-AU" w:eastAsia="hr-HR"/>
              </w:rPr>
              <w:t>priljeva</w:t>
            </w:r>
            <w:proofErr w:type="spellEnd"/>
            <w:r w:rsidRPr="00401B7C">
              <w:rPr>
                <w:rFonts w:ascii="Arial" w:eastAsia="Times New Roman" w:hAnsi="Arial" w:cs="Arial"/>
                <w:sz w:val="18"/>
                <w:szCs w:val="18"/>
                <w:shd w:val="clear" w:color="auto" w:fill="FFFFFF"/>
                <w:lang w:val="en-AU" w:eastAsia="hr-HR"/>
              </w:rPr>
              <w:t xml:space="preserve"> </w:t>
            </w:r>
            <w:proofErr w:type="spellStart"/>
            <w:r w:rsidRPr="00401B7C">
              <w:rPr>
                <w:rFonts w:ascii="Arial" w:eastAsia="Times New Roman" w:hAnsi="Arial" w:cs="Arial"/>
                <w:sz w:val="18"/>
                <w:szCs w:val="18"/>
                <w:shd w:val="clear" w:color="auto" w:fill="FFFFFF"/>
                <w:lang w:val="en-AU" w:eastAsia="hr-HR"/>
              </w:rPr>
              <w:t>sredstava</w:t>
            </w:r>
            <w:proofErr w:type="spellEnd"/>
            <w:r w:rsidRPr="00401B7C">
              <w:rPr>
                <w:rFonts w:ascii="Arial" w:eastAsia="Times New Roman" w:hAnsi="Arial" w:cs="Arial"/>
                <w:sz w:val="18"/>
                <w:szCs w:val="18"/>
                <w:shd w:val="clear" w:color="auto" w:fill="FFFFFF"/>
                <w:lang w:val="en-AU" w:eastAsia="hr-HR"/>
              </w:rPr>
              <w:t xml:space="preserve"> i </w:t>
            </w:r>
            <w:proofErr w:type="spellStart"/>
            <w:r w:rsidRPr="00401B7C">
              <w:rPr>
                <w:rFonts w:ascii="Arial" w:eastAsia="Times New Roman" w:hAnsi="Arial" w:cs="Arial"/>
                <w:sz w:val="18"/>
                <w:szCs w:val="18"/>
                <w:shd w:val="clear" w:color="auto" w:fill="FFFFFF"/>
                <w:lang w:val="en-AU" w:eastAsia="hr-HR"/>
              </w:rPr>
              <w:t>dospijeća</w:t>
            </w:r>
            <w:proofErr w:type="spellEnd"/>
            <w:r w:rsidRPr="00401B7C">
              <w:rPr>
                <w:rFonts w:ascii="Arial" w:eastAsia="Times New Roman" w:hAnsi="Arial" w:cs="Arial"/>
                <w:sz w:val="18"/>
                <w:szCs w:val="18"/>
                <w:shd w:val="clear" w:color="auto" w:fill="FFFFFF"/>
                <w:lang w:val="en-AU" w:eastAsia="hr-HR"/>
              </w:rPr>
              <w:t xml:space="preserve"> </w:t>
            </w:r>
            <w:proofErr w:type="spellStart"/>
            <w:r w:rsidRPr="00401B7C">
              <w:rPr>
                <w:rFonts w:ascii="Arial" w:eastAsia="Times New Roman" w:hAnsi="Arial" w:cs="Arial"/>
                <w:sz w:val="18"/>
                <w:szCs w:val="18"/>
                <w:shd w:val="clear" w:color="auto" w:fill="FFFFFF"/>
                <w:lang w:val="en-AU" w:eastAsia="hr-HR"/>
              </w:rPr>
              <w:t>obveza</w:t>
            </w:r>
            <w:proofErr w:type="spellEnd"/>
            <w:r w:rsidRPr="00401B7C">
              <w:rPr>
                <w:rFonts w:ascii="Arial" w:eastAsia="Times New Roman" w:hAnsi="Arial" w:cs="Arial"/>
                <w:sz w:val="18"/>
                <w:szCs w:val="18"/>
                <w:shd w:val="clear" w:color="auto" w:fill="FFFFFF"/>
                <w:lang w:val="en-AU" w:eastAsia="hr-HR"/>
              </w:rPr>
              <w:t xml:space="preserve"> </w:t>
            </w:r>
            <w:proofErr w:type="spellStart"/>
            <w:r w:rsidRPr="00401B7C">
              <w:rPr>
                <w:rFonts w:ascii="Arial" w:eastAsia="Times New Roman" w:hAnsi="Arial" w:cs="Arial"/>
                <w:sz w:val="18"/>
                <w:szCs w:val="18"/>
                <w:shd w:val="clear" w:color="auto" w:fill="FFFFFF"/>
                <w:lang w:val="en-AU" w:eastAsia="hr-HR"/>
              </w:rPr>
              <w:t>uslijed</w:t>
            </w:r>
            <w:proofErr w:type="spellEnd"/>
            <w:r w:rsidRPr="00401B7C">
              <w:rPr>
                <w:rFonts w:ascii="Arial" w:eastAsia="Times New Roman" w:hAnsi="Arial" w:cs="Arial"/>
                <w:sz w:val="18"/>
                <w:szCs w:val="18"/>
                <w:shd w:val="clear" w:color="auto" w:fill="FFFFFF"/>
                <w:lang w:val="en-AU" w:eastAsia="hr-HR"/>
              </w:rPr>
              <w:t>:</w:t>
            </w:r>
          </w:p>
          <w:p w:rsidR="00401B7C" w:rsidRPr="00401B7C" w:rsidRDefault="00401B7C" w:rsidP="00401B7C">
            <w:pPr>
              <w:spacing w:after="0" w:line="240" w:lineRule="auto"/>
              <w:rPr>
                <w:rFonts w:ascii="Arial" w:eastAsia="Times New Roman" w:hAnsi="Arial" w:cs="Arial"/>
                <w:sz w:val="18"/>
                <w:szCs w:val="18"/>
                <w:shd w:val="clear" w:color="auto" w:fill="FFFFFF"/>
                <w:lang w:val="en-AU" w:eastAsia="hr-HR"/>
              </w:rPr>
            </w:pPr>
          </w:p>
          <w:p w:rsidR="00401B7C" w:rsidRPr="00401B7C" w:rsidRDefault="00401B7C" w:rsidP="00401B7C">
            <w:pPr>
              <w:spacing w:after="0" w:line="240" w:lineRule="auto"/>
              <w:rPr>
                <w:rFonts w:ascii="Arial" w:eastAsia="Times New Roman" w:hAnsi="Arial" w:cs="Arial"/>
                <w:sz w:val="18"/>
                <w:szCs w:val="18"/>
                <w:shd w:val="clear" w:color="auto" w:fill="FFFFFF"/>
                <w:lang w:val="en-AU" w:eastAsia="hr-HR"/>
              </w:rPr>
            </w:pPr>
            <w:r w:rsidRPr="00401B7C">
              <w:rPr>
                <w:rFonts w:ascii="Arial" w:eastAsia="Times New Roman" w:hAnsi="Arial" w:cs="Arial"/>
                <w:sz w:val="18"/>
                <w:szCs w:val="18"/>
                <w:shd w:val="clear" w:color="auto" w:fill="FFFFFF"/>
                <w:lang w:val="en-AU" w:eastAsia="hr-HR"/>
              </w:rPr>
              <w:t xml:space="preserve">a) </w:t>
            </w:r>
            <w:proofErr w:type="spellStart"/>
            <w:r w:rsidRPr="00401B7C">
              <w:rPr>
                <w:rFonts w:ascii="Arial" w:eastAsia="Times New Roman" w:hAnsi="Arial" w:cs="Arial"/>
                <w:sz w:val="18"/>
                <w:szCs w:val="18"/>
                <w:shd w:val="clear" w:color="auto" w:fill="FFFFFF"/>
                <w:lang w:val="en-AU" w:eastAsia="hr-HR"/>
              </w:rPr>
              <w:t>odgode</w:t>
            </w:r>
            <w:proofErr w:type="spellEnd"/>
            <w:r w:rsidRPr="00401B7C">
              <w:rPr>
                <w:rFonts w:ascii="Arial" w:eastAsia="Times New Roman" w:hAnsi="Arial" w:cs="Arial"/>
                <w:sz w:val="18"/>
                <w:szCs w:val="18"/>
                <w:shd w:val="clear" w:color="auto" w:fill="FFFFFF"/>
                <w:lang w:val="en-AU" w:eastAsia="hr-HR"/>
              </w:rPr>
              <w:t xml:space="preserve"> </w:t>
            </w:r>
            <w:proofErr w:type="spellStart"/>
            <w:r w:rsidRPr="00401B7C">
              <w:rPr>
                <w:rFonts w:ascii="Arial" w:eastAsia="Times New Roman" w:hAnsi="Arial" w:cs="Arial"/>
                <w:sz w:val="18"/>
                <w:szCs w:val="18"/>
                <w:shd w:val="clear" w:color="auto" w:fill="FFFFFF"/>
                <w:lang w:val="en-AU" w:eastAsia="hr-HR"/>
              </w:rPr>
              <w:t>plaćanja</w:t>
            </w:r>
            <w:proofErr w:type="spellEnd"/>
            <w:r w:rsidRPr="00401B7C">
              <w:rPr>
                <w:rFonts w:ascii="Arial" w:eastAsia="Times New Roman" w:hAnsi="Arial" w:cs="Arial"/>
                <w:sz w:val="18"/>
                <w:szCs w:val="18"/>
                <w:shd w:val="clear" w:color="auto" w:fill="FFFFFF"/>
                <w:lang w:val="en-AU" w:eastAsia="hr-HR"/>
              </w:rPr>
              <w:t xml:space="preserve"> i/</w:t>
            </w:r>
            <w:proofErr w:type="spellStart"/>
            <w:r w:rsidRPr="00401B7C">
              <w:rPr>
                <w:rFonts w:ascii="Arial" w:eastAsia="Times New Roman" w:hAnsi="Arial" w:cs="Arial"/>
                <w:sz w:val="18"/>
                <w:szCs w:val="18"/>
                <w:shd w:val="clear" w:color="auto" w:fill="FFFFFF"/>
                <w:lang w:val="en-AU" w:eastAsia="hr-HR"/>
              </w:rPr>
              <w:t>ili</w:t>
            </w:r>
            <w:proofErr w:type="spellEnd"/>
            <w:r w:rsidRPr="00401B7C">
              <w:rPr>
                <w:rFonts w:ascii="Arial" w:eastAsia="Times New Roman" w:hAnsi="Arial" w:cs="Arial"/>
                <w:sz w:val="18"/>
                <w:szCs w:val="18"/>
                <w:shd w:val="clear" w:color="auto" w:fill="FFFFFF"/>
                <w:lang w:val="en-AU" w:eastAsia="hr-HR"/>
              </w:rPr>
              <w:t xml:space="preserve"> </w:t>
            </w:r>
            <w:proofErr w:type="spellStart"/>
            <w:r w:rsidRPr="00401B7C">
              <w:rPr>
                <w:rFonts w:ascii="Arial" w:eastAsia="Times New Roman" w:hAnsi="Arial" w:cs="Arial"/>
                <w:sz w:val="18"/>
                <w:szCs w:val="18"/>
                <w:shd w:val="clear" w:color="auto" w:fill="FFFFFF"/>
                <w:lang w:val="en-AU" w:eastAsia="hr-HR"/>
              </w:rPr>
              <w:t>obročne</w:t>
            </w:r>
            <w:proofErr w:type="spellEnd"/>
            <w:r w:rsidRPr="00401B7C">
              <w:rPr>
                <w:rFonts w:ascii="Arial" w:eastAsia="Times New Roman" w:hAnsi="Arial" w:cs="Arial"/>
                <w:sz w:val="18"/>
                <w:szCs w:val="18"/>
                <w:shd w:val="clear" w:color="auto" w:fill="FFFFFF"/>
                <w:lang w:val="en-AU" w:eastAsia="hr-HR"/>
              </w:rPr>
              <w:t xml:space="preserve"> </w:t>
            </w:r>
            <w:proofErr w:type="spellStart"/>
            <w:r w:rsidRPr="00401B7C">
              <w:rPr>
                <w:rFonts w:ascii="Arial" w:eastAsia="Times New Roman" w:hAnsi="Arial" w:cs="Arial"/>
                <w:sz w:val="18"/>
                <w:szCs w:val="18"/>
                <w:shd w:val="clear" w:color="auto" w:fill="FFFFFF"/>
                <w:lang w:val="en-AU" w:eastAsia="hr-HR"/>
              </w:rPr>
              <w:t>otplate</w:t>
            </w:r>
            <w:proofErr w:type="spellEnd"/>
            <w:r w:rsidRPr="00401B7C">
              <w:rPr>
                <w:rFonts w:ascii="Arial" w:eastAsia="Times New Roman" w:hAnsi="Arial" w:cs="Arial"/>
                <w:sz w:val="18"/>
                <w:szCs w:val="18"/>
                <w:shd w:val="clear" w:color="auto" w:fill="FFFFFF"/>
                <w:lang w:val="en-AU" w:eastAsia="hr-HR"/>
              </w:rPr>
              <w:t xml:space="preserve">, </w:t>
            </w:r>
            <w:proofErr w:type="spellStart"/>
            <w:r w:rsidRPr="00401B7C">
              <w:rPr>
                <w:rFonts w:ascii="Arial" w:eastAsia="Times New Roman" w:hAnsi="Arial" w:cs="Arial"/>
                <w:sz w:val="18"/>
                <w:szCs w:val="18"/>
                <w:shd w:val="clear" w:color="auto" w:fill="FFFFFF"/>
                <w:lang w:val="en-AU" w:eastAsia="hr-HR"/>
              </w:rPr>
              <w:t>poreza</w:t>
            </w:r>
            <w:proofErr w:type="spellEnd"/>
            <w:r w:rsidRPr="00401B7C">
              <w:rPr>
                <w:rFonts w:ascii="Arial" w:eastAsia="Times New Roman" w:hAnsi="Arial" w:cs="Arial"/>
                <w:sz w:val="18"/>
                <w:szCs w:val="18"/>
                <w:shd w:val="clear" w:color="auto" w:fill="FFFFFF"/>
                <w:lang w:val="en-AU" w:eastAsia="hr-HR"/>
              </w:rPr>
              <w:t xml:space="preserve"> i </w:t>
            </w:r>
            <w:proofErr w:type="spellStart"/>
            <w:r w:rsidRPr="00401B7C">
              <w:rPr>
                <w:rFonts w:ascii="Arial" w:eastAsia="Times New Roman" w:hAnsi="Arial" w:cs="Arial"/>
                <w:sz w:val="18"/>
                <w:szCs w:val="18"/>
                <w:shd w:val="clear" w:color="auto" w:fill="FFFFFF"/>
                <w:lang w:val="en-AU" w:eastAsia="hr-HR"/>
              </w:rPr>
              <w:t>prireza</w:t>
            </w:r>
            <w:proofErr w:type="spellEnd"/>
            <w:r w:rsidRPr="00401B7C">
              <w:rPr>
                <w:rFonts w:ascii="Arial" w:eastAsia="Times New Roman" w:hAnsi="Arial" w:cs="Arial"/>
                <w:sz w:val="18"/>
                <w:szCs w:val="18"/>
                <w:shd w:val="clear" w:color="auto" w:fill="FFFFFF"/>
                <w:lang w:val="en-AU" w:eastAsia="hr-HR"/>
              </w:rPr>
              <w:t xml:space="preserve"> </w:t>
            </w:r>
            <w:proofErr w:type="spellStart"/>
            <w:r w:rsidRPr="00401B7C">
              <w:rPr>
                <w:rFonts w:ascii="Arial" w:eastAsia="Times New Roman" w:hAnsi="Arial" w:cs="Arial"/>
                <w:sz w:val="18"/>
                <w:szCs w:val="18"/>
                <w:shd w:val="clear" w:color="auto" w:fill="FFFFFF"/>
                <w:lang w:val="en-AU" w:eastAsia="hr-HR"/>
              </w:rPr>
              <w:t>na</w:t>
            </w:r>
            <w:proofErr w:type="spellEnd"/>
            <w:r w:rsidRPr="00401B7C">
              <w:rPr>
                <w:rFonts w:ascii="Arial" w:eastAsia="Times New Roman" w:hAnsi="Arial" w:cs="Arial"/>
                <w:sz w:val="18"/>
                <w:szCs w:val="18"/>
                <w:shd w:val="clear" w:color="auto" w:fill="FFFFFF"/>
                <w:lang w:val="en-AU" w:eastAsia="hr-HR"/>
              </w:rPr>
              <w:t xml:space="preserve"> </w:t>
            </w:r>
            <w:proofErr w:type="spellStart"/>
            <w:r w:rsidRPr="00401B7C">
              <w:rPr>
                <w:rFonts w:ascii="Arial" w:eastAsia="Times New Roman" w:hAnsi="Arial" w:cs="Arial"/>
                <w:sz w:val="18"/>
                <w:szCs w:val="18"/>
                <w:shd w:val="clear" w:color="auto" w:fill="FFFFFF"/>
                <w:lang w:val="en-AU" w:eastAsia="hr-HR"/>
              </w:rPr>
              <w:t>dohodak</w:t>
            </w:r>
            <w:proofErr w:type="spellEnd"/>
            <w:r w:rsidRPr="00401B7C">
              <w:rPr>
                <w:rFonts w:ascii="Arial" w:eastAsia="Times New Roman" w:hAnsi="Arial" w:cs="Arial"/>
                <w:sz w:val="18"/>
                <w:szCs w:val="18"/>
                <w:shd w:val="clear" w:color="auto" w:fill="FFFFFF"/>
                <w:lang w:val="en-AU" w:eastAsia="hr-HR"/>
              </w:rPr>
              <w:t xml:space="preserve"> </w:t>
            </w:r>
          </w:p>
          <w:p w:rsidR="00401B7C" w:rsidRPr="00401B7C" w:rsidRDefault="00401B7C" w:rsidP="00401B7C">
            <w:pPr>
              <w:spacing w:after="0" w:line="240" w:lineRule="auto"/>
              <w:rPr>
                <w:rFonts w:ascii="Arial" w:eastAsia="Times New Roman" w:hAnsi="Arial" w:cs="Arial"/>
                <w:sz w:val="18"/>
                <w:szCs w:val="18"/>
                <w:shd w:val="clear" w:color="auto" w:fill="FFFFFF"/>
                <w:lang w:val="en-AU" w:eastAsia="hr-HR"/>
              </w:rPr>
            </w:pPr>
          </w:p>
          <w:p w:rsidR="00401B7C" w:rsidRPr="00401B7C" w:rsidRDefault="00401B7C" w:rsidP="00401B7C">
            <w:pPr>
              <w:spacing w:after="0" w:line="240" w:lineRule="auto"/>
              <w:rPr>
                <w:rFonts w:ascii="Arial" w:eastAsia="Times New Roman" w:hAnsi="Arial" w:cs="Arial"/>
                <w:sz w:val="18"/>
                <w:szCs w:val="18"/>
                <w:lang w:eastAsia="hr-HR"/>
              </w:rPr>
            </w:pPr>
          </w:p>
          <w:p w:rsidR="00401B7C" w:rsidRPr="00401B7C" w:rsidRDefault="00401B7C" w:rsidP="00401B7C">
            <w:pPr>
              <w:spacing w:after="0" w:line="240" w:lineRule="auto"/>
              <w:rPr>
                <w:rFonts w:ascii="Arial" w:eastAsia="Times New Roman" w:hAnsi="Arial" w:cs="Arial"/>
                <w:sz w:val="18"/>
                <w:szCs w:val="18"/>
                <w:shd w:val="clear" w:color="auto" w:fill="FFFFFF"/>
                <w:lang w:val="en-AU" w:eastAsia="hr-HR"/>
              </w:rPr>
            </w:pPr>
            <w:r w:rsidRPr="00401B7C">
              <w:rPr>
                <w:rFonts w:ascii="Arial" w:eastAsia="Times New Roman" w:hAnsi="Arial" w:cs="Arial"/>
                <w:sz w:val="18"/>
                <w:szCs w:val="18"/>
                <w:shd w:val="clear" w:color="auto" w:fill="FFFFFF"/>
                <w:lang w:val="en-AU" w:eastAsia="hr-HR"/>
              </w:rPr>
              <w:lastRenderedPageBreak/>
              <w:t xml:space="preserve">b) </w:t>
            </w:r>
            <w:proofErr w:type="spellStart"/>
            <w:r w:rsidRPr="00401B7C">
              <w:rPr>
                <w:rFonts w:ascii="Arial" w:eastAsia="Times New Roman" w:hAnsi="Arial" w:cs="Arial"/>
                <w:sz w:val="18"/>
                <w:szCs w:val="18"/>
                <w:shd w:val="clear" w:color="auto" w:fill="FFFFFF"/>
                <w:lang w:val="en-AU" w:eastAsia="hr-HR"/>
              </w:rPr>
              <w:t>povrata</w:t>
            </w:r>
            <w:proofErr w:type="spellEnd"/>
            <w:r w:rsidRPr="00401B7C">
              <w:rPr>
                <w:rFonts w:ascii="Arial" w:eastAsia="Times New Roman" w:hAnsi="Arial" w:cs="Arial"/>
                <w:sz w:val="18"/>
                <w:szCs w:val="18"/>
                <w:shd w:val="clear" w:color="auto" w:fill="FFFFFF"/>
                <w:lang w:val="en-AU" w:eastAsia="hr-HR"/>
              </w:rPr>
              <w:t xml:space="preserve">, </w:t>
            </w:r>
            <w:proofErr w:type="spellStart"/>
            <w:r w:rsidRPr="00401B7C">
              <w:rPr>
                <w:rFonts w:ascii="Arial" w:eastAsia="Times New Roman" w:hAnsi="Arial" w:cs="Arial"/>
                <w:sz w:val="18"/>
                <w:szCs w:val="18"/>
                <w:shd w:val="clear" w:color="auto" w:fill="FFFFFF"/>
                <w:lang w:val="en-AU" w:eastAsia="hr-HR"/>
              </w:rPr>
              <w:t>poreza</w:t>
            </w:r>
            <w:proofErr w:type="spellEnd"/>
            <w:r w:rsidRPr="00401B7C">
              <w:rPr>
                <w:rFonts w:ascii="Arial" w:eastAsia="Times New Roman" w:hAnsi="Arial" w:cs="Arial"/>
                <w:sz w:val="18"/>
                <w:szCs w:val="18"/>
                <w:shd w:val="clear" w:color="auto" w:fill="FFFFFF"/>
                <w:lang w:val="en-AU" w:eastAsia="hr-HR"/>
              </w:rPr>
              <w:t xml:space="preserve"> i </w:t>
            </w:r>
            <w:proofErr w:type="spellStart"/>
            <w:r w:rsidRPr="00401B7C">
              <w:rPr>
                <w:rFonts w:ascii="Arial" w:eastAsia="Times New Roman" w:hAnsi="Arial" w:cs="Arial"/>
                <w:sz w:val="18"/>
                <w:szCs w:val="18"/>
                <w:shd w:val="clear" w:color="auto" w:fill="FFFFFF"/>
                <w:lang w:val="en-AU" w:eastAsia="hr-HR"/>
              </w:rPr>
              <w:t>prireza</w:t>
            </w:r>
            <w:proofErr w:type="spellEnd"/>
            <w:r w:rsidRPr="00401B7C">
              <w:rPr>
                <w:rFonts w:ascii="Arial" w:eastAsia="Times New Roman" w:hAnsi="Arial" w:cs="Arial"/>
                <w:sz w:val="18"/>
                <w:szCs w:val="18"/>
                <w:shd w:val="clear" w:color="auto" w:fill="FFFFFF"/>
                <w:lang w:val="en-AU" w:eastAsia="hr-HR"/>
              </w:rPr>
              <w:t xml:space="preserve"> </w:t>
            </w:r>
            <w:proofErr w:type="spellStart"/>
            <w:r w:rsidRPr="00401B7C">
              <w:rPr>
                <w:rFonts w:ascii="Arial" w:eastAsia="Times New Roman" w:hAnsi="Arial" w:cs="Arial"/>
                <w:sz w:val="18"/>
                <w:szCs w:val="18"/>
                <w:shd w:val="clear" w:color="auto" w:fill="FFFFFF"/>
                <w:lang w:val="en-AU" w:eastAsia="hr-HR"/>
              </w:rPr>
              <w:t>na</w:t>
            </w:r>
            <w:proofErr w:type="spellEnd"/>
            <w:r w:rsidRPr="00401B7C">
              <w:rPr>
                <w:rFonts w:ascii="Arial" w:eastAsia="Times New Roman" w:hAnsi="Arial" w:cs="Arial"/>
                <w:sz w:val="18"/>
                <w:szCs w:val="18"/>
                <w:shd w:val="clear" w:color="auto" w:fill="FFFFFF"/>
                <w:lang w:val="en-AU" w:eastAsia="hr-HR"/>
              </w:rPr>
              <w:t xml:space="preserve"> </w:t>
            </w:r>
            <w:proofErr w:type="spellStart"/>
            <w:r w:rsidRPr="00401B7C">
              <w:rPr>
                <w:rFonts w:ascii="Arial" w:eastAsia="Times New Roman" w:hAnsi="Arial" w:cs="Arial"/>
                <w:sz w:val="18"/>
                <w:szCs w:val="18"/>
                <w:shd w:val="clear" w:color="auto" w:fill="FFFFFF"/>
                <w:lang w:val="en-AU" w:eastAsia="hr-HR"/>
              </w:rPr>
              <w:t>dohodak</w:t>
            </w:r>
            <w:proofErr w:type="spellEnd"/>
            <w:r w:rsidRPr="00401B7C">
              <w:rPr>
                <w:rFonts w:ascii="Arial" w:eastAsia="Times New Roman" w:hAnsi="Arial" w:cs="Arial"/>
                <w:sz w:val="18"/>
                <w:szCs w:val="18"/>
                <w:shd w:val="clear" w:color="auto" w:fill="FFFFFF"/>
                <w:lang w:val="en-AU" w:eastAsia="hr-HR"/>
              </w:rPr>
              <w:t xml:space="preserve"> </w:t>
            </w:r>
            <w:proofErr w:type="spellStart"/>
            <w:r w:rsidRPr="00401B7C">
              <w:rPr>
                <w:rFonts w:ascii="Arial" w:eastAsia="Times New Roman" w:hAnsi="Arial" w:cs="Arial"/>
                <w:sz w:val="18"/>
                <w:szCs w:val="18"/>
                <w:shd w:val="clear" w:color="auto" w:fill="FFFFFF"/>
                <w:lang w:val="en-AU" w:eastAsia="hr-HR"/>
              </w:rPr>
              <w:t>po</w:t>
            </w:r>
            <w:proofErr w:type="spellEnd"/>
            <w:r w:rsidRPr="00401B7C">
              <w:rPr>
                <w:rFonts w:ascii="Arial" w:eastAsia="Times New Roman" w:hAnsi="Arial" w:cs="Arial"/>
                <w:sz w:val="18"/>
                <w:szCs w:val="18"/>
                <w:shd w:val="clear" w:color="auto" w:fill="FFFFFF"/>
                <w:lang w:val="en-AU" w:eastAsia="hr-HR"/>
              </w:rPr>
              <w:t xml:space="preserve"> </w:t>
            </w:r>
            <w:proofErr w:type="spellStart"/>
            <w:r w:rsidRPr="00401B7C">
              <w:rPr>
                <w:rFonts w:ascii="Arial" w:eastAsia="Times New Roman" w:hAnsi="Arial" w:cs="Arial"/>
                <w:sz w:val="18"/>
                <w:szCs w:val="18"/>
                <w:shd w:val="clear" w:color="auto" w:fill="FFFFFF"/>
                <w:lang w:val="en-AU" w:eastAsia="hr-HR"/>
              </w:rPr>
              <w:t>godišnjoj</w:t>
            </w:r>
            <w:proofErr w:type="spellEnd"/>
            <w:r w:rsidRPr="00401B7C">
              <w:rPr>
                <w:rFonts w:ascii="Arial" w:eastAsia="Times New Roman" w:hAnsi="Arial" w:cs="Arial"/>
                <w:sz w:val="18"/>
                <w:szCs w:val="18"/>
                <w:shd w:val="clear" w:color="auto" w:fill="FFFFFF"/>
                <w:lang w:val="en-AU" w:eastAsia="hr-HR"/>
              </w:rPr>
              <w:t xml:space="preserve"> </w:t>
            </w:r>
            <w:proofErr w:type="spellStart"/>
            <w:r w:rsidRPr="00401B7C">
              <w:rPr>
                <w:rFonts w:ascii="Arial" w:eastAsia="Times New Roman" w:hAnsi="Arial" w:cs="Arial"/>
                <w:sz w:val="18"/>
                <w:szCs w:val="18"/>
                <w:shd w:val="clear" w:color="auto" w:fill="FFFFFF"/>
                <w:lang w:val="en-AU" w:eastAsia="hr-HR"/>
              </w:rPr>
              <w:t>prijavi</w:t>
            </w:r>
            <w:proofErr w:type="spellEnd"/>
            <w:r w:rsidRPr="00401B7C">
              <w:rPr>
                <w:rFonts w:ascii="Arial" w:eastAsia="Times New Roman" w:hAnsi="Arial" w:cs="Arial"/>
                <w:sz w:val="18"/>
                <w:szCs w:val="18"/>
                <w:shd w:val="clear" w:color="auto" w:fill="FFFFFF"/>
                <w:lang w:val="en-AU" w:eastAsia="hr-HR"/>
              </w:rPr>
              <w:t xml:space="preserve">, </w:t>
            </w:r>
          </w:p>
          <w:p w:rsidR="00401B7C" w:rsidRPr="00401B7C" w:rsidRDefault="00401B7C" w:rsidP="00401B7C">
            <w:pPr>
              <w:spacing w:after="0" w:line="240" w:lineRule="auto"/>
              <w:rPr>
                <w:rFonts w:ascii="Arial" w:eastAsia="Times New Roman" w:hAnsi="Arial" w:cs="Arial"/>
                <w:sz w:val="18"/>
                <w:szCs w:val="18"/>
                <w:shd w:val="clear" w:color="auto" w:fill="FFFFFF"/>
                <w:lang w:val="en-AU" w:eastAsia="hr-HR"/>
              </w:rPr>
            </w:pPr>
          </w:p>
          <w:p w:rsidR="00401B7C" w:rsidRPr="00401B7C" w:rsidRDefault="00401B7C" w:rsidP="00401B7C">
            <w:pPr>
              <w:spacing w:after="0" w:line="240" w:lineRule="auto"/>
              <w:rPr>
                <w:rFonts w:ascii="Arial" w:eastAsia="Times New Roman" w:hAnsi="Arial" w:cs="Arial"/>
                <w:sz w:val="18"/>
                <w:szCs w:val="18"/>
                <w:shd w:val="clear" w:color="auto" w:fill="FFFFFF"/>
                <w:lang w:val="en-AU" w:eastAsia="hr-HR"/>
              </w:rPr>
            </w:pPr>
            <w:proofErr w:type="spellStart"/>
            <w:r w:rsidRPr="00401B7C">
              <w:rPr>
                <w:rFonts w:ascii="Arial" w:eastAsia="Times New Roman" w:hAnsi="Arial" w:cs="Arial"/>
                <w:sz w:val="18"/>
                <w:szCs w:val="18"/>
                <w:shd w:val="clear" w:color="auto" w:fill="FFFFFF"/>
                <w:lang w:val="en-AU" w:eastAsia="hr-HR"/>
              </w:rPr>
              <w:t>uzrokovano</w:t>
            </w:r>
            <w:proofErr w:type="spellEnd"/>
            <w:r w:rsidRPr="00401B7C">
              <w:rPr>
                <w:rFonts w:ascii="Arial" w:eastAsia="Times New Roman" w:hAnsi="Arial" w:cs="Arial"/>
                <w:sz w:val="18"/>
                <w:szCs w:val="18"/>
                <w:shd w:val="clear" w:color="auto" w:fill="FFFFFF"/>
                <w:lang w:val="en-AU" w:eastAsia="hr-HR"/>
              </w:rPr>
              <w:t xml:space="preserve"> </w:t>
            </w:r>
            <w:proofErr w:type="spellStart"/>
            <w:r w:rsidRPr="00401B7C">
              <w:rPr>
                <w:rFonts w:ascii="Arial" w:eastAsia="Times New Roman" w:hAnsi="Arial" w:cs="Arial"/>
                <w:sz w:val="18"/>
                <w:szCs w:val="18"/>
                <w:shd w:val="clear" w:color="auto" w:fill="FFFFFF"/>
                <w:lang w:val="en-AU" w:eastAsia="hr-HR"/>
              </w:rPr>
              <w:t>epidemijom</w:t>
            </w:r>
            <w:proofErr w:type="spellEnd"/>
            <w:r w:rsidRPr="00401B7C">
              <w:rPr>
                <w:rFonts w:ascii="Arial" w:eastAsia="Times New Roman" w:hAnsi="Arial" w:cs="Arial"/>
                <w:sz w:val="18"/>
                <w:szCs w:val="18"/>
                <w:shd w:val="clear" w:color="auto" w:fill="FFFFFF"/>
                <w:lang w:val="en-AU" w:eastAsia="hr-HR"/>
              </w:rPr>
              <w:t xml:space="preserve"> Covid-19</w:t>
            </w:r>
          </w:p>
          <w:p w:rsidR="00401B7C" w:rsidRPr="00401B7C" w:rsidRDefault="00401B7C" w:rsidP="00401B7C">
            <w:pPr>
              <w:spacing w:after="0" w:line="240" w:lineRule="auto"/>
              <w:rPr>
                <w:rFonts w:ascii="Arial" w:eastAsia="Times New Roman" w:hAnsi="Arial" w:cs="Arial"/>
                <w:sz w:val="18"/>
                <w:szCs w:val="18"/>
                <w:lang w:eastAsia="hr-HR"/>
              </w:rPr>
            </w:pPr>
          </w:p>
        </w:tc>
        <w:tc>
          <w:tcPr>
            <w:tcW w:w="1744" w:type="dxa"/>
            <w:tcBorders>
              <w:top w:val="single" w:sz="4" w:space="0" w:color="auto"/>
              <w:left w:val="single" w:sz="4" w:space="0" w:color="auto"/>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Times New Roman" w:eastAsia="Times New Roman" w:hAnsi="Times New Roman" w:cs="Times New Roman"/>
                <w:iCs/>
                <w:sz w:val="20"/>
                <w:szCs w:val="20"/>
                <w:lang w:eastAsia="hr-HR"/>
              </w:rPr>
            </w:pPr>
            <w:r w:rsidRPr="00401B7C">
              <w:rPr>
                <w:rFonts w:ascii="Arial" w:eastAsia="Times New Roman" w:hAnsi="Arial" w:cs="Arial"/>
                <w:iCs/>
                <w:sz w:val="18"/>
                <w:szCs w:val="18"/>
                <w:lang w:eastAsia="hr-HR"/>
              </w:rPr>
              <w:lastRenderedPageBreak/>
              <w:t>Državni proračun RH</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401B7C" w:rsidRPr="00401B7C" w:rsidRDefault="00401B7C" w:rsidP="00401B7C">
            <w:pPr>
              <w:spacing w:after="0" w:line="240" w:lineRule="auto"/>
              <w:rPr>
                <w:rFonts w:ascii="Times New Roman" w:eastAsia="Times New Roman" w:hAnsi="Times New Roman" w:cs="Times New Roman"/>
                <w:sz w:val="20"/>
                <w:szCs w:val="20"/>
                <w:lang w:eastAsia="hr-HR"/>
              </w:rPr>
            </w:pPr>
          </w:p>
        </w:tc>
        <w:tc>
          <w:tcPr>
            <w:tcW w:w="1719"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rPr>
                <w:rFonts w:ascii="Times New Roman" w:eastAsia="Times New Roman" w:hAnsi="Times New Roman" w:cs="Times New Roman"/>
                <w:sz w:val="20"/>
                <w:szCs w:val="20"/>
                <w:lang w:eastAsia="hr-HR"/>
              </w:rPr>
            </w:pPr>
          </w:p>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540.822,26</w:t>
            </w:r>
          </w:p>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p>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p>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p>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p>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728.158,06</w:t>
            </w:r>
          </w:p>
        </w:tc>
        <w:tc>
          <w:tcPr>
            <w:tcW w:w="1732"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p>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540.822,26</w:t>
            </w:r>
          </w:p>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p>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p>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p>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p>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728.158,06</w:t>
            </w:r>
          </w:p>
        </w:tc>
      </w:tr>
      <w:tr w:rsidR="00401B7C" w:rsidRPr="00401B7C" w:rsidTr="00401B7C">
        <w:trPr>
          <w:trHeight w:val="462"/>
        </w:trPr>
        <w:tc>
          <w:tcPr>
            <w:tcW w:w="6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2</w:t>
            </w:r>
          </w:p>
        </w:tc>
        <w:tc>
          <w:tcPr>
            <w:tcW w:w="2081" w:type="dxa"/>
            <w:tcBorders>
              <w:top w:val="single" w:sz="4" w:space="0" w:color="auto"/>
              <w:left w:val="single" w:sz="4" w:space="0" w:color="auto"/>
              <w:bottom w:val="single" w:sz="4" w:space="0" w:color="auto"/>
              <w:right w:val="single" w:sz="4" w:space="0" w:color="auto"/>
            </w:tcBorders>
            <w:shd w:val="clear" w:color="auto" w:fill="auto"/>
            <w:vAlign w:val="center"/>
          </w:tcPr>
          <w:p w:rsidR="00401B7C" w:rsidRPr="00401B7C" w:rsidRDefault="00401B7C" w:rsidP="00401B7C">
            <w:pPr>
              <w:spacing w:after="0" w:line="240" w:lineRule="auto"/>
              <w:rPr>
                <w:rFonts w:ascii="Arial" w:eastAsia="Times New Roman" w:hAnsi="Arial" w:cs="Arial"/>
                <w:sz w:val="18"/>
                <w:szCs w:val="18"/>
                <w:lang w:eastAsia="hr-HR"/>
              </w:rPr>
            </w:pPr>
          </w:p>
          <w:p w:rsidR="00401B7C" w:rsidRPr="00401B7C" w:rsidRDefault="00401B7C" w:rsidP="00401B7C">
            <w:pPr>
              <w:spacing w:after="0" w:line="240" w:lineRule="auto"/>
              <w:rPr>
                <w:rFonts w:ascii="Arial" w:eastAsia="Times New Roman" w:hAnsi="Arial" w:cs="Arial"/>
                <w:sz w:val="18"/>
                <w:szCs w:val="18"/>
                <w:lang w:eastAsia="hr-HR"/>
              </w:rPr>
            </w:pPr>
            <w:r w:rsidRPr="00401B7C">
              <w:rPr>
                <w:rFonts w:ascii="Arial" w:eastAsia="Times New Roman" w:hAnsi="Arial" w:cs="Arial"/>
                <w:sz w:val="18"/>
                <w:szCs w:val="18"/>
                <w:lang w:eastAsia="hr-HR"/>
              </w:rPr>
              <w:t>Zajam za sanaciju šteta od potresa</w:t>
            </w:r>
          </w:p>
          <w:p w:rsidR="00401B7C" w:rsidRPr="00401B7C" w:rsidRDefault="00401B7C" w:rsidP="00401B7C">
            <w:pPr>
              <w:spacing w:after="0" w:line="240" w:lineRule="auto"/>
              <w:rPr>
                <w:rFonts w:ascii="Arial" w:eastAsia="Times New Roman" w:hAnsi="Arial" w:cs="Arial"/>
                <w:sz w:val="18"/>
                <w:szCs w:val="18"/>
                <w:lang w:eastAsia="hr-HR"/>
              </w:rPr>
            </w:pPr>
          </w:p>
        </w:tc>
        <w:tc>
          <w:tcPr>
            <w:tcW w:w="1744" w:type="dxa"/>
            <w:tcBorders>
              <w:top w:val="single" w:sz="4" w:space="0" w:color="auto"/>
              <w:left w:val="single" w:sz="4" w:space="0" w:color="auto"/>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Times New Roman" w:eastAsia="Times New Roman" w:hAnsi="Times New Roman" w:cs="Times New Roman"/>
                <w:iCs/>
                <w:sz w:val="20"/>
                <w:szCs w:val="20"/>
                <w:lang w:eastAsia="hr-HR"/>
              </w:rPr>
            </w:pPr>
            <w:r w:rsidRPr="00401B7C">
              <w:rPr>
                <w:rFonts w:ascii="Arial" w:eastAsia="Times New Roman" w:hAnsi="Arial" w:cs="Arial"/>
                <w:iCs/>
                <w:sz w:val="18"/>
                <w:szCs w:val="18"/>
                <w:lang w:eastAsia="hr-HR"/>
              </w:rPr>
              <w:t>Državni proračun RH</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EUR</w:t>
            </w:r>
          </w:p>
        </w:tc>
        <w:tc>
          <w:tcPr>
            <w:tcW w:w="1719"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740.998,17</w:t>
            </w:r>
          </w:p>
        </w:tc>
        <w:tc>
          <w:tcPr>
            <w:tcW w:w="1732"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617.498,48</w:t>
            </w:r>
          </w:p>
        </w:tc>
      </w:tr>
      <w:tr w:rsidR="00401B7C" w:rsidRPr="00401B7C" w:rsidTr="00401B7C">
        <w:trPr>
          <w:trHeight w:val="462"/>
        </w:trPr>
        <w:tc>
          <w:tcPr>
            <w:tcW w:w="5296"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right"/>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Ukupno</w:t>
            </w:r>
          </w:p>
        </w:tc>
        <w:tc>
          <w:tcPr>
            <w:tcW w:w="1719"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2.009.978,49</w:t>
            </w:r>
          </w:p>
        </w:tc>
        <w:tc>
          <w:tcPr>
            <w:tcW w:w="1732"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sz w:val="20"/>
                <w:szCs w:val="20"/>
                <w:lang w:eastAsia="hr-HR"/>
              </w:rPr>
            </w:pPr>
            <w:r w:rsidRPr="00401B7C">
              <w:rPr>
                <w:rFonts w:ascii="Times New Roman" w:eastAsia="Times New Roman" w:hAnsi="Times New Roman" w:cs="Times New Roman"/>
                <w:sz w:val="20"/>
                <w:szCs w:val="20"/>
                <w:lang w:eastAsia="hr-HR"/>
              </w:rPr>
              <w:t>1.886.478,80</w:t>
            </w:r>
          </w:p>
        </w:tc>
      </w:tr>
      <w:tr w:rsidR="00401B7C" w:rsidRPr="00401B7C" w:rsidTr="00401B7C">
        <w:trPr>
          <w:trHeight w:val="462"/>
        </w:trPr>
        <w:tc>
          <w:tcPr>
            <w:tcW w:w="5296"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right"/>
              <w:rPr>
                <w:rFonts w:ascii="Times New Roman" w:eastAsia="Times New Roman" w:hAnsi="Times New Roman" w:cs="Times New Roman"/>
                <w:b/>
                <w:sz w:val="20"/>
                <w:szCs w:val="20"/>
                <w:lang w:eastAsia="hr-HR"/>
              </w:rPr>
            </w:pPr>
            <w:r w:rsidRPr="00401B7C">
              <w:rPr>
                <w:rFonts w:ascii="Times New Roman" w:eastAsia="Times New Roman" w:hAnsi="Times New Roman" w:cs="Times New Roman"/>
                <w:b/>
                <w:sz w:val="20"/>
                <w:szCs w:val="20"/>
                <w:lang w:eastAsia="hr-HR"/>
              </w:rPr>
              <w:t>SVEUKUPNO</w:t>
            </w:r>
          </w:p>
        </w:tc>
        <w:tc>
          <w:tcPr>
            <w:tcW w:w="1719"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b/>
                <w:sz w:val="20"/>
                <w:szCs w:val="20"/>
                <w:lang w:eastAsia="hr-HR"/>
              </w:rPr>
            </w:pPr>
            <w:r w:rsidRPr="00401B7C">
              <w:rPr>
                <w:rFonts w:ascii="Times New Roman" w:eastAsia="Times New Roman" w:hAnsi="Times New Roman" w:cs="Times New Roman"/>
                <w:b/>
                <w:sz w:val="20"/>
                <w:szCs w:val="20"/>
                <w:lang w:eastAsia="hr-HR"/>
              </w:rPr>
              <w:t>13.480.761,51</w:t>
            </w:r>
          </w:p>
        </w:tc>
        <w:tc>
          <w:tcPr>
            <w:tcW w:w="1732"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Times New Roman" w:eastAsia="Times New Roman" w:hAnsi="Times New Roman" w:cs="Times New Roman"/>
                <w:b/>
                <w:sz w:val="20"/>
                <w:szCs w:val="20"/>
                <w:lang w:eastAsia="hr-HR"/>
              </w:rPr>
            </w:pPr>
            <w:r w:rsidRPr="00401B7C">
              <w:rPr>
                <w:rFonts w:ascii="Times New Roman" w:eastAsia="Times New Roman" w:hAnsi="Times New Roman" w:cs="Times New Roman"/>
                <w:b/>
                <w:sz w:val="20"/>
                <w:szCs w:val="20"/>
                <w:lang w:eastAsia="hr-HR"/>
              </w:rPr>
              <w:t>13.920.582,52</w:t>
            </w:r>
          </w:p>
        </w:tc>
      </w:tr>
    </w:tbl>
    <w:p w:rsidR="00401B7C" w:rsidRPr="00401B7C" w:rsidRDefault="00401B7C" w:rsidP="00401B7C">
      <w:pPr>
        <w:spacing w:after="0" w:line="240" w:lineRule="auto"/>
        <w:jc w:val="both"/>
        <w:rPr>
          <w:rFonts w:ascii="Times New Roman" w:eastAsia="Times New Roman" w:hAnsi="Times New Roman" w:cs="Times New Roman"/>
          <w:bCs/>
          <w:color w:val="FF0000"/>
          <w:sz w:val="28"/>
          <w:szCs w:val="20"/>
          <w:lang w:eastAsia="hr-HR"/>
        </w:rPr>
      </w:pPr>
    </w:p>
    <w:p w:rsidR="00401B7C" w:rsidRPr="00401B7C" w:rsidRDefault="00401B7C" w:rsidP="00401B7C">
      <w:pPr>
        <w:spacing w:after="0" w:line="240" w:lineRule="auto"/>
        <w:jc w:val="both"/>
        <w:rPr>
          <w:rFonts w:ascii="Times New Roman" w:eastAsia="Times New Roman" w:hAnsi="Times New Roman" w:cs="Times New Roman"/>
          <w:sz w:val="24"/>
          <w:szCs w:val="24"/>
          <w:lang w:eastAsia="hr-HR"/>
        </w:rPr>
      </w:pPr>
    </w:p>
    <w:p w:rsidR="00896AB0" w:rsidRPr="00401B7C" w:rsidRDefault="00896AB0" w:rsidP="00896AB0">
      <w:pPr>
        <w:rPr>
          <w:rFonts w:ascii="Times New Roman" w:eastAsia="Times New Roman" w:hAnsi="Times New Roman" w:cs="Times New Roman"/>
          <w:sz w:val="24"/>
          <w:szCs w:val="20"/>
          <w:lang w:eastAsia="hr-HR"/>
        </w:rPr>
      </w:pPr>
      <w:r w:rsidRPr="00401B7C">
        <w:rPr>
          <w:rFonts w:ascii="Times New Roman" w:eastAsia="Times New Roman" w:hAnsi="Times New Roman" w:cs="Times New Roman"/>
          <w:b/>
          <w:sz w:val="24"/>
          <w:szCs w:val="24"/>
          <w:lang w:eastAsia="hr-HR"/>
        </w:rPr>
        <w:t>Šifra 92211</w:t>
      </w:r>
      <w:r w:rsidRPr="00401B7C">
        <w:rPr>
          <w:rFonts w:ascii="Times New Roman" w:eastAsia="Times New Roman" w:hAnsi="Times New Roman" w:cs="Times New Roman"/>
          <w:sz w:val="24"/>
          <w:szCs w:val="24"/>
          <w:lang w:eastAsia="hr-HR"/>
        </w:rPr>
        <w:t xml:space="preserve"> – višak prihoda poslovanja i </w:t>
      </w:r>
      <w:r w:rsidRPr="00401B7C">
        <w:rPr>
          <w:rFonts w:ascii="Times New Roman" w:eastAsia="Times New Roman" w:hAnsi="Times New Roman" w:cs="Times New Roman"/>
          <w:b/>
          <w:bCs/>
          <w:sz w:val="24"/>
          <w:szCs w:val="24"/>
          <w:lang w:eastAsia="hr-HR"/>
        </w:rPr>
        <w:t>Šifra 92222</w:t>
      </w:r>
      <w:r w:rsidRPr="00401B7C">
        <w:rPr>
          <w:rFonts w:ascii="Times New Roman" w:eastAsia="Times New Roman" w:hAnsi="Times New Roman" w:cs="Times New Roman"/>
          <w:sz w:val="24"/>
          <w:szCs w:val="24"/>
          <w:lang w:eastAsia="hr-HR"/>
        </w:rPr>
        <w:t xml:space="preserve"> – manjak prihoda od nefinancijske imovine – provedena je korekcija rezultata za prihode poslovanja utrošene za financiranje nefinancijske imovine i korekcija rezultata za prihode od nefinancijske imovine utrošene za financiranje rashoda poslovanja.</w:t>
      </w:r>
    </w:p>
    <w:p w:rsidR="00896AB0" w:rsidRDefault="00896AB0" w:rsidP="00896AB0">
      <w:pPr>
        <w:spacing w:after="0" w:line="240" w:lineRule="auto"/>
        <w:jc w:val="both"/>
        <w:rPr>
          <w:rFonts w:ascii="Times New Roman" w:eastAsia="Times New Roman" w:hAnsi="Times New Roman" w:cs="Times New Roman"/>
          <w:sz w:val="24"/>
          <w:szCs w:val="24"/>
          <w:lang w:eastAsia="hr-HR"/>
        </w:rPr>
      </w:pPr>
      <w:r w:rsidRPr="00401B7C">
        <w:rPr>
          <w:rFonts w:ascii="Times New Roman" w:eastAsia="Times New Roman" w:hAnsi="Times New Roman" w:cs="Times New Roman"/>
          <w:b/>
          <w:sz w:val="24"/>
          <w:szCs w:val="24"/>
          <w:lang w:eastAsia="hr-HR"/>
        </w:rPr>
        <w:t>Šifra 12941 -</w:t>
      </w:r>
      <w:r w:rsidRPr="00401B7C">
        <w:rPr>
          <w:rFonts w:ascii="Times New Roman" w:eastAsia="Times New Roman" w:hAnsi="Times New Roman" w:cs="Times New Roman"/>
          <w:sz w:val="24"/>
          <w:szCs w:val="24"/>
          <w:lang w:eastAsia="hr-HR"/>
        </w:rPr>
        <w:t xml:space="preserve">iskazan je podatak u iznosu od </w:t>
      </w:r>
      <w:r w:rsidR="00401B7C" w:rsidRPr="00401B7C">
        <w:rPr>
          <w:rFonts w:ascii="Times New Roman" w:eastAsia="Times New Roman" w:hAnsi="Times New Roman" w:cs="Times New Roman"/>
          <w:sz w:val="24"/>
          <w:szCs w:val="24"/>
          <w:lang w:eastAsia="hr-HR"/>
        </w:rPr>
        <w:t>28.093,01</w:t>
      </w:r>
      <w:r w:rsidRPr="00401B7C">
        <w:rPr>
          <w:rFonts w:ascii="Times New Roman" w:eastAsia="Times New Roman" w:hAnsi="Times New Roman" w:cs="Times New Roman"/>
          <w:sz w:val="24"/>
          <w:szCs w:val="24"/>
          <w:lang w:eastAsia="hr-HR"/>
        </w:rPr>
        <w:t xml:space="preserve"> </w:t>
      </w:r>
      <w:proofErr w:type="spellStart"/>
      <w:r w:rsidRPr="00401B7C">
        <w:rPr>
          <w:rFonts w:ascii="Times New Roman" w:eastAsia="Times New Roman" w:hAnsi="Times New Roman" w:cs="Times New Roman"/>
          <w:sz w:val="24"/>
          <w:szCs w:val="24"/>
          <w:lang w:eastAsia="hr-HR"/>
        </w:rPr>
        <w:t>eur</w:t>
      </w:r>
      <w:proofErr w:type="spellEnd"/>
      <w:r w:rsidRPr="00401B7C">
        <w:rPr>
          <w:rFonts w:ascii="Times New Roman" w:eastAsia="Times New Roman" w:hAnsi="Times New Roman" w:cs="Times New Roman"/>
          <w:sz w:val="24"/>
          <w:szCs w:val="24"/>
          <w:lang w:eastAsia="hr-HR"/>
        </w:rPr>
        <w:t xml:space="preserve"> i odnosi se na potraživanja proračuna od proračunskih korisnika za povrat u nadležni proračun, dok taj iznos proračunski korisnici imaju iskazan kao konsolidiran podatak na računu 23958.</w:t>
      </w:r>
    </w:p>
    <w:p w:rsidR="00401B7C" w:rsidRPr="00401B7C" w:rsidRDefault="00401B7C" w:rsidP="00896AB0">
      <w:pPr>
        <w:spacing w:after="0" w:line="240" w:lineRule="auto"/>
        <w:jc w:val="both"/>
        <w:rPr>
          <w:rFonts w:ascii="Times New Roman" w:eastAsia="Times New Roman" w:hAnsi="Times New Roman" w:cs="Times New Roman"/>
          <w:sz w:val="24"/>
          <w:szCs w:val="24"/>
          <w:lang w:eastAsia="hr-HR"/>
        </w:rPr>
      </w:pPr>
    </w:p>
    <w:p w:rsidR="00896AB0" w:rsidRPr="00401B7C" w:rsidRDefault="00896AB0" w:rsidP="00896AB0">
      <w:pPr>
        <w:spacing w:after="0" w:line="240" w:lineRule="auto"/>
        <w:jc w:val="both"/>
        <w:rPr>
          <w:rFonts w:ascii="Times New Roman" w:eastAsia="Times New Roman" w:hAnsi="Times New Roman" w:cs="Times New Roman"/>
          <w:sz w:val="24"/>
          <w:szCs w:val="24"/>
          <w:lang w:eastAsia="hr-HR"/>
        </w:rPr>
      </w:pPr>
      <w:r w:rsidRPr="00401B7C">
        <w:rPr>
          <w:rFonts w:ascii="Times New Roman" w:eastAsia="Times New Roman" w:hAnsi="Times New Roman" w:cs="Times New Roman"/>
          <w:b/>
          <w:sz w:val="24"/>
          <w:szCs w:val="24"/>
          <w:lang w:eastAsia="hr-HR"/>
        </w:rPr>
        <w:t xml:space="preserve">Šifra 23956 - </w:t>
      </w:r>
      <w:r w:rsidRPr="00401B7C">
        <w:rPr>
          <w:rFonts w:ascii="Times New Roman" w:eastAsia="Times New Roman" w:hAnsi="Times New Roman" w:cs="Times New Roman"/>
          <w:sz w:val="24"/>
          <w:szCs w:val="24"/>
          <w:lang w:eastAsia="hr-HR"/>
        </w:rPr>
        <w:t>iskazan u iznosu od</w:t>
      </w:r>
      <w:r w:rsidRPr="00401B7C">
        <w:rPr>
          <w:rFonts w:ascii="Times New Roman" w:eastAsia="Times New Roman" w:hAnsi="Times New Roman" w:cs="Times New Roman"/>
          <w:b/>
          <w:sz w:val="24"/>
          <w:szCs w:val="24"/>
          <w:lang w:eastAsia="hr-HR"/>
        </w:rPr>
        <w:t xml:space="preserve"> </w:t>
      </w:r>
      <w:r w:rsidR="00401B7C" w:rsidRPr="00401B7C">
        <w:rPr>
          <w:rFonts w:ascii="Times New Roman" w:eastAsia="Times New Roman" w:hAnsi="Times New Roman" w:cs="Times New Roman"/>
          <w:sz w:val="24"/>
          <w:szCs w:val="24"/>
          <w:lang w:eastAsia="hr-HR"/>
        </w:rPr>
        <w:t>941.228,99</w:t>
      </w:r>
      <w:r w:rsidRPr="00401B7C">
        <w:rPr>
          <w:rFonts w:ascii="Times New Roman" w:eastAsia="Times New Roman" w:hAnsi="Times New Roman" w:cs="Times New Roman"/>
          <w:sz w:val="24"/>
          <w:szCs w:val="24"/>
          <w:lang w:eastAsia="hr-HR"/>
        </w:rPr>
        <w:t xml:space="preserve"> i odnosi se na obveze proračuna za naplaćena sredstva proračunskog korisnika, dok taj iznos proračunski korisnici imaju iskazan kao konsolidirani podatak na računu 16721.</w:t>
      </w:r>
    </w:p>
    <w:p w:rsidR="00896AB0" w:rsidRPr="003B6438" w:rsidRDefault="00896AB0" w:rsidP="00896AB0">
      <w:pPr>
        <w:spacing w:after="0" w:line="240" w:lineRule="auto"/>
        <w:jc w:val="both"/>
        <w:rPr>
          <w:rFonts w:ascii="Times New Roman" w:eastAsia="Times New Roman" w:hAnsi="Times New Roman" w:cs="Times New Roman"/>
          <w:b/>
          <w:sz w:val="24"/>
          <w:szCs w:val="24"/>
          <w:highlight w:val="yellow"/>
          <w:lang w:eastAsia="hr-HR"/>
        </w:rPr>
      </w:pPr>
    </w:p>
    <w:p w:rsidR="00896AB0" w:rsidRPr="003B6438" w:rsidRDefault="00896AB0" w:rsidP="00896AB0">
      <w:pPr>
        <w:spacing w:after="0" w:line="240" w:lineRule="auto"/>
        <w:jc w:val="both"/>
        <w:rPr>
          <w:rFonts w:ascii="Times New Roman" w:eastAsia="Times New Roman" w:hAnsi="Times New Roman" w:cs="Times New Roman"/>
          <w:color w:val="FF0000"/>
          <w:sz w:val="24"/>
          <w:szCs w:val="24"/>
          <w:highlight w:val="yellow"/>
          <w:lang w:eastAsia="hr-HR"/>
        </w:rPr>
      </w:pPr>
    </w:p>
    <w:p w:rsidR="00896AB0" w:rsidRPr="003B6438" w:rsidRDefault="00896AB0" w:rsidP="00896AB0">
      <w:pPr>
        <w:spacing w:after="0" w:line="240" w:lineRule="auto"/>
        <w:jc w:val="both"/>
        <w:rPr>
          <w:rFonts w:ascii="Times New Roman" w:eastAsia="Times New Roman" w:hAnsi="Times New Roman" w:cs="Times New Roman"/>
          <w:sz w:val="24"/>
          <w:szCs w:val="20"/>
          <w:highlight w:val="yellow"/>
          <w:lang w:eastAsia="hr-HR"/>
        </w:rPr>
      </w:pPr>
    </w:p>
    <w:p w:rsidR="00896AB0" w:rsidRDefault="00896AB0" w:rsidP="00896AB0">
      <w:pPr>
        <w:spacing w:after="0" w:line="240" w:lineRule="auto"/>
        <w:jc w:val="both"/>
        <w:rPr>
          <w:rFonts w:ascii="Times New Roman" w:eastAsia="Times New Roman" w:hAnsi="Times New Roman" w:cs="Times New Roman"/>
          <w:sz w:val="24"/>
          <w:szCs w:val="20"/>
          <w:lang w:eastAsia="hr-HR"/>
        </w:rPr>
      </w:pPr>
      <w:r w:rsidRPr="00401B7C">
        <w:rPr>
          <w:rFonts w:ascii="Times New Roman" w:eastAsia="Times New Roman" w:hAnsi="Times New Roman" w:cs="Times New Roman"/>
          <w:sz w:val="24"/>
          <w:szCs w:val="20"/>
          <w:lang w:eastAsia="hr-HR"/>
        </w:rPr>
        <w:t xml:space="preserve">Na </w:t>
      </w:r>
      <w:r w:rsidRPr="00401B7C">
        <w:rPr>
          <w:rFonts w:ascii="Times New Roman" w:eastAsia="Times New Roman" w:hAnsi="Times New Roman" w:cs="Times New Roman"/>
          <w:b/>
          <w:sz w:val="24"/>
          <w:szCs w:val="20"/>
          <w:lang w:eastAsia="hr-HR"/>
        </w:rPr>
        <w:t xml:space="preserve">Šifri 991 i 996 </w:t>
      </w:r>
      <w:r w:rsidRPr="00401B7C">
        <w:rPr>
          <w:rFonts w:ascii="Times New Roman" w:eastAsia="Times New Roman" w:hAnsi="Times New Roman" w:cs="Times New Roman"/>
          <w:sz w:val="24"/>
          <w:szCs w:val="20"/>
          <w:lang w:eastAsia="hr-HR"/>
        </w:rPr>
        <w:t xml:space="preserve">- </w:t>
      </w:r>
      <w:proofErr w:type="spellStart"/>
      <w:r w:rsidRPr="00401B7C">
        <w:rPr>
          <w:rFonts w:ascii="Times New Roman" w:eastAsia="Times New Roman" w:hAnsi="Times New Roman" w:cs="Times New Roman"/>
          <w:sz w:val="24"/>
          <w:szCs w:val="20"/>
          <w:lang w:eastAsia="hr-HR"/>
        </w:rPr>
        <w:t>izvanbilančni</w:t>
      </w:r>
      <w:proofErr w:type="spellEnd"/>
      <w:r w:rsidRPr="00401B7C">
        <w:rPr>
          <w:rFonts w:ascii="Times New Roman" w:eastAsia="Times New Roman" w:hAnsi="Times New Roman" w:cs="Times New Roman"/>
          <w:sz w:val="24"/>
          <w:szCs w:val="20"/>
          <w:lang w:eastAsia="hr-HR"/>
        </w:rPr>
        <w:t xml:space="preserve"> zapisi iskazano je stanje u iznosu od </w:t>
      </w:r>
      <w:r w:rsidR="00401B7C" w:rsidRPr="00401B7C">
        <w:rPr>
          <w:rFonts w:ascii="Times New Roman" w:eastAsia="Times New Roman" w:hAnsi="Times New Roman" w:cs="Times New Roman"/>
          <w:sz w:val="24"/>
          <w:szCs w:val="20"/>
          <w:lang w:eastAsia="hr-HR"/>
        </w:rPr>
        <w:t>42.722.718,92</w:t>
      </w:r>
      <w:r w:rsidRPr="00401B7C">
        <w:rPr>
          <w:rFonts w:ascii="Times New Roman" w:eastAsia="Times New Roman" w:hAnsi="Times New Roman" w:cs="Times New Roman"/>
          <w:sz w:val="24"/>
          <w:szCs w:val="20"/>
          <w:lang w:eastAsia="hr-HR"/>
        </w:rPr>
        <w:t xml:space="preserve"> </w:t>
      </w:r>
      <w:proofErr w:type="spellStart"/>
      <w:r w:rsidRPr="00401B7C">
        <w:rPr>
          <w:rFonts w:ascii="Times New Roman" w:eastAsia="Times New Roman" w:hAnsi="Times New Roman" w:cs="Times New Roman"/>
          <w:sz w:val="24"/>
          <w:szCs w:val="20"/>
          <w:lang w:eastAsia="hr-HR"/>
        </w:rPr>
        <w:t>eur</w:t>
      </w:r>
      <w:proofErr w:type="spellEnd"/>
      <w:r w:rsidRPr="00401B7C">
        <w:rPr>
          <w:rFonts w:ascii="Times New Roman" w:eastAsia="Times New Roman" w:hAnsi="Times New Roman" w:cs="Times New Roman"/>
          <w:sz w:val="24"/>
          <w:szCs w:val="20"/>
          <w:lang w:eastAsia="hr-HR"/>
        </w:rPr>
        <w:t>, a odnosi se na evidentiranje danih instrumenata osiguranja plaćanja</w:t>
      </w:r>
      <w:r w:rsidR="00401B7C" w:rsidRPr="00401B7C">
        <w:rPr>
          <w:rFonts w:ascii="Times New Roman" w:eastAsia="Times New Roman" w:hAnsi="Times New Roman" w:cs="Times New Roman"/>
          <w:sz w:val="24"/>
          <w:szCs w:val="20"/>
          <w:lang w:eastAsia="hr-HR"/>
        </w:rPr>
        <w:t>;</w:t>
      </w:r>
      <w:r w:rsidRPr="00401B7C">
        <w:rPr>
          <w:rFonts w:ascii="Times New Roman" w:eastAsia="Times New Roman" w:hAnsi="Times New Roman" w:cs="Times New Roman"/>
          <w:sz w:val="24"/>
          <w:szCs w:val="20"/>
          <w:lang w:eastAsia="hr-HR"/>
        </w:rPr>
        <w:t xml:space="preserve"> primljenih instrumenata osiguranja plaćanja; potencijalnih obveza po osnovi sudskih sporova u tijeku</w:t>
      </w:r>
      <w:r w:rsidR="00401B7C" w:rsidRPr="00401B7C">
        <w:rPr>
          <w:rFonts w:ascii="Times New Roman" w:eastAsia="Times New Roman" w:hAnsi="Times New Roman" w:cs="Times New Roman"/>
          <w:sz w:val="24"/>
          <w:szCs w:val="20"/>
          <w:lang w:eastAsia="hr-HR"/>
        </w:rPr>
        <w:t xml:space="preserve">; </w:t>
      </w:r>
      <w:r w:rsidRPr="00401B7C">
        <w:rPr>
          <w:rFonts w:ascii="Times New Roman" w:eastAsia="Times New Roman" w:hAnsi="Times New Roman" w:cs="Times New Roman"/>
          <w:sz w:val="24"/>
          <w:szCs w:val="20"/>
          <w:lang w:eastAsia="hr-HR"/>
        </w:rPr>
        <w:t>potencijalnih priljeva po osnovi sudskih sporova u tijeku</w:t>
      </w:r>
      <w:r w:rsidR="00401B7C" w:rsidRPr="00401B7C">
        <w:rPr>
          <w:rFonts w:ascii="Times New Roman" w:eastAsia="Times New Roman" w:hAnsi="Times New Roman" w:cs="Times New Roman"/>
          <w:sz w:val="24"/>
          <w:szCs w:val="20"/>
          <w:lang w:eastAsia="hr-HR"/>
        </w:rPr>
        <w:t>.</w:t>
      </w:r>
    </w:p>
    <w:p w:rsidR="00401B7C" w:rsidRDefault="00401B7C" w:rsidP="00896AB0">
      <w:pPr>
        <w:spacing w:after="0" w:line="240" w:lineRule="auto"/>
        <w:jc w:val="both"/>
        <w:rPr>
          <w:rFonts w:ascii="Times New Roman" w:eastAsia="Times New Roman" w:hAnsi="Times New Roman" w:cs="Times New Roman"/>
          <w:sz w:val="24"/>
          <w:szCs w:val="20"/>
          <w:lang w:eastAsia="hr-HR"/>
        </w:rPr>
      </w:pPr>
    </w:p>
    <w:p w:rsidR="00563028" w:rsidRDefault="00563028" w:rsidP="00896AB0">
      <w:pPr>
        <w:spacing w:after="0" w:line="240" w:lineRule="auto"/>
        <w:jc w:val="both"/>
        <w:rPr>
          <w:rFonts w:ascii="Times New Roman" w:eastAsia="Times New Roman" w:hAnsi="Times New Roman" w:cs="Times New Roman"/>
          <w:sz w:val="24"/>
          <w:szCs w:val="20"/>
          <w:lang w:eastAsia="hr-HR"/>
        </w:rPr>
      </w:pPr>
    </w:p>
    <w:p w:rsidR="00563028" w:rsidRDefault="00563028" w:rsidP="00896AB0">
      <w:pPr>
        <w:spacing w:after="0" w:line="240" w:lineRule="auto"/>
        <w:jc w:val="both"/>
        <w:rPr>
          <w:rFonts w:ascii="Times New Roman" w:eastAsia="Times New Roman" w:hAnsi="Times New Roman" w:cs="Times New Roman"/>
          <w:sz w:val="24"/>
          <w:szCs w:val="20"/>
          <w:lang w:eastAsia="hr-HR"/>
        </w:rPr>
      </w:pPr>
    </w:p>
    <w:p w:rsidR="00563028" w:rsidRDefault="00563028" w:rsidP="00896AB0">
      <w:pPr>
        <w:spacing w:after="0" w:line="240" w:lineRule="auto"/>
        <w:jc w:val="both"/>
        <w:rPr>
          <w:rFonts w:ascii="Times New Roman" w:eastAsia="Times New Roman" w:hAnsi="Times New Roman" w:cs="Times New Roman"/>
          <w:sz w:val="24"/>
          <w:szCs w:val="20"/>
          <w:lang w:eastAsia="hr-HR"/>
        </w:rPr>
      </w:pPr>
    </w:p>
    <w:p w:rsidR="00563028" w:rsidRDefault="00563028" w:rsidP="00896AB0">
      <w:pPr>
        <w:spacing w:after="0" w:line="240" w:lineRule="auto"/>
        <w:jc w:val="both"/>
        <w:rPr>
          <w:rFonts w:ascii="Times New Roman" w:eastAsia="Times New Roman" w:hAnsi="Times New Roman" w:cs="Times New Roman"/>
          <w:sz w:val="24"/>
          <w:szCs w:val="20"/>
          <w:lang w:eastAsia="hr-HR"/>
        </w:rPr>
      </w:pPr>
    </w:p>
    <w:p w:rsidR="00563028" w:rsidRDefault="00563028" w:rsidP="00896AB0">
      <w:pPr>
        <w:spacing w:after="0" w:line="240" w:lineRule="auto"/>
        <w:jc w:val="both"/>
        <w:rPr>
          <w:rFonts w:ascii="Times New Roman" w:eastAsia="Times New Roman" w:hAnsi="Times New Roman" w:cs="Times New Roman"/>
          <w:sz w:val="24"/>
          <w:szCs w:val="20"/>
          <w:lang w:eastAsia="hr-HR"/>
        </w:rPr>
      </w:pPr>
    </w:p>
    <w:p w:rsidR="00563028" w:rsidRDefault="00563028" w:rsidP="00896AB0">
      <w:pPr>
        <w:spacing w:after="0" w:line="240" w:lineRule="auto"/>
        <w:jc w:val="both"/>
        <w:rPr>
          <w:rFonts w:ascii="Times New Roman" w:eastAsia="Times New Roman" w:hAnsi="Times New Roman" w:cs="Times New Roman"/>
          <w:sz w:val="24"/>
          <w:szCs w:val="20"/>
          <w:lang w:eastAsia="hr-HR"/>
        </w:rPr>
      </w:pPr>
    </w:p>
    <w:p w:rsidR="00563028" w:rsidRDefault="00563028" w:rsidP="00896AB0">
      <w:pPr>
        <w:spacing w:after="0" w:line="240" w:lineRule="auto"/>
        <w:jc w:val="both"/>
        <w:rPr>
          <w:rFonts w:ascii="Times New Roman" w:eastAsia="Times New Roman" w:hAnsi="Times New Roman" w:cs="Times New Roman"/>
          <w:sz w:val="24"/>
          <w:szCs w:val="20"/>
          <w:lang w:eastAsia="hr-HR"/>
        </w:rPr>
      </w:pPr>
    </w:p>
    <w:p w:rsidR="00563028" w:rsidRDefault="00563028" w:rsidP="00896AB0">
      <w:pPr>
        <w:spacing w:after="0" w:line="240" w:lineRule="auto"/>
        <w:jc w:val="both"/>
        <w:rPr>
          <w:rFonts w:ascii="Times New Roman" w:eastAsia="Times New Roman" w:hAnsi="Times New Roman" w:cs="Times New Roman"/>
          <w:sz w:val="24"/>
          <w:szCs w:val="20"/>
          <w:lang w:eastAsia="hr-HR"/>
        </w:rPr>
      </w:pPr>
    </w:p>
    <w:p w:rsidR="00563028" w:rsidRDefault="00563028" w:rsidP="00896AB0">
      <w:pPr>
        <w:spacing w:after="0" w:line="240" w:lineRule="auto"/>
        <w:jc w:val="both"/>
        <w:rPr>
          <w:rFonts w:ascii="Times New Roman" w:eastAsia="Times New Roman" w:hAnsi="Times New Roman" w:cs="Times New Roman"/>
          <w:sz w:val="24"/>
          <w:szCs w:val="20"/>
          <w:lang w:eastAsia="hr-HR"/>
        </w:rPr>
      </w:pPr>
    </w:p>
    <w:p w:rsidR="00563028" w:rsidRDefault="00563028" w:rsidP="00896AB0">
      <w:pPr>
        <w:spacing w:after="0" w:line="240" w:lineRule="auto"/>
        <w:jc w:val="both"/>
        <w:rPr>
          <w:rFonts w:ascii="Times New Roman" w:eastAsia="Times New Roman" w:hAnsi="Times New Roman" w:cs="Times New Roman"/>
          <w:sz w:val="24"/>
          <w:szCs w:val="20"/>
          <w:lang w:eastAsia="hr-HR"/>
        </w:rPr>
      </w:pPr>
    </w:p>
    <w:p w:rsidR="00563028" w:rsidRDefault="00563028" w:rsidP="00896AB0">
      <w:pPr>
        <w:spacing w:after="0" w:line="240" w:lineRule="auto"/>
        <w:jc w:val="both"/>
        <w:rPr>
          <w:rFonts w:ascii="Times New Roman" w:eastAsia="Times New Roman" w:hAnsi="Times New Roman" w:cs="Times New Roman"/>
          <w:sz w:val="24"/>
          <w:szCs w:val="20"/>
          <w:lang w:eastAsia="hr-HR"/>
        </w:rPr>
      </w:pPr>
    </w:p>
    <w:p w:rsidR="00563028" w:rsidRDefault="00563028" w:rsidP="00896AB0">
      <w:pPr>
        <w:spacing w:after="0" w:line="240" w:lineRule="auto"/>
        <w:jc w:val="both"/>
        <w:rPr>
          <w:rFonts w:ascii="Times New Roman" w:eastAsia="Times New Roman" w:hAnsi="Times New Roman" w:cs="Times New Roman"/>
          <w:sz w:val="24"/>
          <w:szCs w:val="20"/>
          <w:lang w:eastAsia="hr-HR"/>
        </w:rPr>
      </w:pPr>
    </w:p>
    <w:p w:rsidR="00563028" w:rsidRDefault="00563028" w:rsidP="00896AB0">
      <w:pPr>
        <w:spacing w:after="0" w:line="240" w:lineRule="auto"/>
        <w:jc w:val="both"/>
        <w:rPr>
          <w:rFonts w:ascii="Times New Roman" w:eastAsia="Times New Roman" w:hAnsi="Times New Roman" w:cs="Times New Roman"/>
          <w:sz w:val="24"/>
          <w:szCs w:val="20"/>
          <w:lang w:eastAsia="hr-HR"/>
        </w:rPr>
      </w:pPr>
    </w:p>
    <w:p w:rsidR="00563028" w:rsidRDefault="00563028" w:rsidP="00896AB0">
      <w:pPr>
        <w:spacing w:after="0" w:line="240" w:lineRule="auto"/>
        <w:jc w:val="both"/>
        <w:rPr>
          <w:rFonts w:ascii="Times New Roman" w:eastAsia="Times New Roman" w:hAnsi="Times New Roman" w:cs="Times New Roman"/>
          <w:sz w:val="24"/>
          <w:szCs w:val="20"/>
          <w:lang w:eastAsia="hr-HR"/>
        </w:rPr>
      </w:pPr>
    </w:p>
    <w:p w:rsidR="00563028" w:rsidRDefault="00563028" w:rsidP="00896AB0">
      <w:pPr>
        <w:spacing w:after="0" w:line="240" w:lineRule="auto"/>
        <w:jc w:val="both"/>
        <w:rPr>
          <w:rFonts w:ascii="Times New Roman" w:eastAsia="Times New Roman" w:hAnsi="Times New Roman" w:cs="Times New Roman"/>
          <w:sz w:val="24"/>
          <w:szCs w:val="20"/>
          <w:lang w:eastAsia="hr-HR"/>
        </w:rPr>
      </w:pPr>
    </w:p>
    <w:p w:rsidR="00563028" w:rsidRDefault="00563028" w:rsidP="00896AB0">
      <w:pPr>
        <w:spacing w:after="0" w:line="240" w:lineRule="auto"/>
        <w:jc w:val="both"/>
        <w:rPr>
          <w:rFonts w:ascii="Times New Roman" w:eastAsia="Times New Roman" w:hAnsi="Times New Roman" w:cs="Times New Roman"/>
          <w:sz w:val="24"/>
          <w:szCs w:val="20"/>
          <w:lang w:eastAsia="hr-HR"/>
        </w:rPr>
      </w:pPr>
    </w:p>
    <w:tbl>
      <w:tblPr>
        <w:tblpPr w:leftFromText="180" w:rightFromText="180" w:vertAnchor="text" w:horzAnchor="page" w:tblpX="1" w:tblpY="264"/>
        <w:tblW w:w="10627" w:type="dxa"/>
        <w:tblLook w:val="04A0" w:firstRow="1" w:lastRow="0" w:firstColumn="1" w:lastColumn="0" w:noHBand="0" w:noVBand="1"/>
      </w:tblPr>
      <w:tblGrid>
        <w:gridCol w:w="887"/>
        <w:gridCol w:w="1367"/>
        <w:gridCol w:w="2005"/>
        <w:gridCol w:w="1119"/>
        <w:gridCol w:w="1469"/>
        <w:gridCol w:w="1391"/>
        <w:gridCol w:w="2389"/>
      </w:tblGrid>
      <w:tr w:rsidR="00401B7C" w:rsidRPr="00401B7C" w:rsidTr="00563028">
        <w:trPr>
          <w:trHeight w:val="673"/>
        </w:trPr>
        <w:tc>
          <w:tcPr>
            <w:tcW w:w="1062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401B7C" w:rsidRPr="00401B7C" w:rsidRDefault="00401B7C" w:rsidP="00401B7C">
            <w:pPr>
              <w:spacing w:after="0" w:line="240" w:lineRule="auto"/>
              <w:jc w:val="center"/>
              <w:rPr>
                <w:rFonts w:ascii="Calibri" w:eastAsia="Times New Roman" w:hAnsi="Calibri" w:cs="Calibri"/>
                <w:b/>
                <w:bCs/>
                <w:sz w:val="24"/>
                <w:szCs w:val="24"/>
                <w:lang w:eastAsia="hr-HR"/>
              </w:rPr>
            </w:pPr>
            <w:r w:rsidRPr="00401B7C">
              <w:rPr>
                <w:rFonts w:ascii="Calibri" w:eastAsia="Times New Roman" w:hAnsi="Calibri" w:cs="Calibri"/>
                <w:b/>
                <w:bCs/>
                <w:sz w:val="24"/>
                <w:szCs w:val="24"/>
                <w:lang w:eastAsia="hr-HR"/>
              </w:rPr>
              <w:lastRenderedPageBreak/>
              <w:t xml:space="preserve">  INSTRUMENTI OSIGURANJA PLAĆANJA – DANI – 31.12.2024. g.</w:t>
            </w:r>
          </w:p>
        </w:tc>
      </w:tr>
      <w:tr w:rsidR="00401B7C" w:rsidRPr="00401B7C" w:rsidTr="00563028">
        <w:trPr>
          <w:trHeight w:val="398"/>
        </w:trPr>
        <w:tc>
          <w:tcPr>
            <w:tcW w:w="887" w:type="dxa"/>
            <w:tcBorders>
              <w:top w:val="nil"/>
              <w:left w:val="single" w:sz="4" w:space="0" w:color="auto"/>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b/>
                <w:bCs/>
                <w:sz w:val="18"/>
                <w:szCs w:val="18"/>
                <w:lang w:eastAsia="hr-HR"/>
              </w:rPr>
            </w:pPr>
            <w:r w:rsidRPr="00401B7C">
              <w:rPr>
                <w:rFonts w:ascii="Calibri" w:eastAsia="Times New Roman" w:hAnsi="Calibri" w:cs="Calibri"/>
                <w:b/>
                <w:bCs/>
                <w:sz w:val="18"/>
                <w:szCs w:val="18"/>
                <w:lang w:eastAsia="hr-HR"/>
              </w:rPr>
              <w:t>R/B</w:t>
            </w:r>
          </w:p>
        </w:tc>
        <w:tc>
          <w:tcPr>
            <w:tcW w:w="1367" w:type="dxa"/>
            <w:tcBorders>
              <w:top w:val="nil"/>
              <w:left w:val="nil"/>
              <w:bottom w:val="single" w:sz="4" w:space="0" w:color="auto"/>
              <w:right w:val="single" w:sz="4" w:space="0" w:color="auto"/>
            </w:tcBorders>
            <w:shd w:val="clear" w:color="auto" w:fill="auto"/>
            <w:vAlign w:val="center"/>
            <w:hideMark/>
          </w:tcPr>
          <w:p w:rsidR="00401B7C" w:rsidRPr="00401B7C" w:rsidRDefault="00401B7C" w:rsidP="00401B7C">
            <w:pPr>
              <w:spacing w:after="0" w:line="240" w:lineRule="auto"/>
              <w:jc w:val="center"/>
              <w:rPr>
                <w:rFonts w:ascii="Calibri" w:eastAsia="Times New Roman" w:hAnsi="Calibri" w:cs="Calibri"/>
                <w:b/>
                <w:bCs/>
                <w:sz w:val="18"/>
                <w:szCs w:val="18"/>
                <w:lang w:eastAsia="hr-HR"/>
              </w:rPr>
            </w:pPr>
            <w:r w:rsidRPr="00401B7C">
              <w:rPr>
                <w:rFonts w:ascii="Calibri" w:eastAsia="Times New Roman" w:hAnsi="Calibri" w:cs="Calibri"/>
                <w:b/>
                <w:bCs/>
                <w:sz w:val="18"/>
                <w:szCs w:val="18"/>
                <w:lang w:eastAsia="hr-HR"/>
              </w:rPr>
              <w:t xml:space="preserve">Izdavatelj </w:t>
            </w:r>
          </w:p>
        </w:tc>
        <w:tc>
          <w:tcPr>
            <w:tcW w:w="2005" w:type="dxa"/>
            <w:tcBorders>
              <w:top w:val="nil"/>
              <w:left w:val="nil"/>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b/>
                <w:bCs/>
                <w:sz w:val="18"/>
                <w:szCs w:val="18"/>
                <w:lang w:eastAsia="hr-HR"/>
              </w:rPr>
            </w:pPr>
            <w:r w:rsidRPr="00401B7C">
              <w:rPr>
                <w:rFonts w:ascii="Calibri" w:eastAsia="Times New Roman" w:hAnsi="Calibri" w:cs="Calibri"/>
                <w:b/>
                <w:bCs/>
                <w:sz w:val="18"/>
                <w:szCs w:val="18"/>
                <w:lang w:eastAsia="hr-HR"/>
              </w:rPr>
              <w:t>Vjerovnik</w:t>
            </w:r>
          </w:p>
        </w:tc>
        <w:tc>
          <w:tcPr>
            <w:tcW w:w="1119" w:type="dxa"/>
            <w:tcBorders>
              <w:top w:val="nil"/>
              <w:left w:val="nil"/>
              <w:bottom w:val="single" w:sz="4" w:space="0" w:color="auto"/>
              <w:right w:val="single" w:sz="4" w:space="0" w:color="auto"/>
            </w:tcBorders>
            <w:shd w:val="clear" w:color="auto" w:fill="auto"/>
            <w:vAlign w:val="center"/>
            <w:hideMark/>
          </w:tcPr>
          <w:p w:rsidR="00401B7C" w:rsidRPr="00401B7C" w:rsidRDefault="00401B7C" w:rsidP="00401B7C">
            <w:pPr>
              <w:spacing w:after="0" w:line="240" w:lineRule="auto"/>
              <w:jc w:val="center"/>
              <w:rPr>
                <w:rFonts w:ascii="Calibri" w:eastAsia="Times New Roman" w:hAnsi="Calibri" w:cs="Calibri"/>
                <w:b/>
                <w:bCs/>
                <w:sz w:val="18"/>
                <w:szCs w:val="18"/>
                <w:lang w:eastAsia="hr-HR"/>
              </w:rPr>
            </w:pPr>
            <w:r w:rsidRPr="00401B7C">
              <w:rPr>
                <w:rFonts w:ascii="Calibri" w:eastAsia="Times New Roman" w:hAnsi="Calibri" w:cs="Calibri"/>
                <w:b/>
                <w:bCs/>
                <w:sz w:val="18"/>
                <w:szCs w:val="18"/>
                <w:lang w:eastAsia="hr-HR"/>
              </w:rPr>
              <w:t>Instrument osiguranja</w:t>
            </w:r>
          </w:p>
        </w:tc>
        <w:tc>
          <w:tcPr>
            <w:tcW w:w="1469" w:type="dxa"/>
            <w:tcBorders>
              <w:top w:val="nil"/>
              <w:left w:val="nil"/>
              <w:bottom w:val="single" w:sz="4" w:space="0" w:color="auto"/>
              <w:right w:val="single" w:sz="4" w:space="0" w:color="auto"/>
            </w:tcBorders>
            <w:shd w:val="clear" w:color="auto" w:fill="auto"/>
            <w:vAlign w:val="center"/>
            <w:hideMark/>
          </w:tcPr>
          <w:p w:rsidR="00401B7C" w:rsidRPr="00401B7C" w:rsidRDefault="00401B7C" w:rsidP="00401B7C">
            <w:pPr>
              <w:spacing w:after="0" w:line="240" w:lineRule="auto"/>
              <w:jc w:val="center"/>
              <w:rPr>
                <w:rFonts w:ascii="Calibri" w:eastAsia="Times New Roman" w:hAnsi="Calibri" w:cs="Calibri"/>
                <w:b/>
                <w:bCs/>
                <w:sz w:val="18"/>
                <w:szCs w:val="18"/>
                <w:lang w:eastAsia="hr-HR"/>
              </w:rPr>
            </w:pPr>
            <w:r w:rsidRPr="00401B7C">
              <w:rPr>
                <w:rFonts w:ascii="Calibri" w:eastAsia="Times New Roman" w:hAnsi="Calibri" w:cs="Calibri"/>
                <w:b/>
                <w:bCs/>
                <w:sz w:val="18"/>
                <w:szCs w:val="18"/>
                <w:lang w:eastAsia="hr-HR"/>
              </w:rPr>
              <w:t>Broj zadužnice/ mjenice</w:t>
            </w:r>
          </w:p>
        </w:tc>
        <w:tc>
          <w:tcPr>
            <w:tcW w:w="1391" w:type="dxa"/>
            <w:tcBorders>
              <w:top w:val="nil"/>
              <w:left w:val="nil"/>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b/>
                <w:bCs/>
                <w:sz w:val="18"/>
                <w:szCs w:val="18"/>
                <w:lang w:eastAsia="hr-HR"/>
              </w:rPr>
            </w:pPr>
            <w:r w:rsidRPr="00401B7C">
              <w:rPr>
                <w:rFonts w:ascii="Calibri" w:eastAsia="Times New Roman" w:hAnsi="Calibri" w:cs="Calibri"/>
                <w:b/>
                <w:bCs/>
                <w:sz w:val="18"/>
                <w:szCs w:val="18"/>
                <w:lang w:eastAsia="hr-HR"/>
              </w:rPr>
              <w:t>Iznos (u EUR)</w:t>
            </w:r>
          </w:p>
        </w:tc>
        <w:tc>
          <w:tcPr>
            <w:tcW w:w="2389" w:type="dxa"/>
            <w:tcBorders>
              <w:top w:val="nil"/>
              <w:left w:val="nil"/>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b/>
                <w:bCs/>
                <w:sz w:val="18"/>
                <w:szCs w:val="18"/>
                <w:lang w:eastAsia="hr-HR"/>
              </w:rPr>
            </w:pPr>
            <w:r w:rsidRPr="00401B7C">
              <w:rPr>
                <w:rFonts w:ascii="Calibri" w:eastAsia="Times New Roman" w:hAnsi="Calibri" w:cs="Calibri"/>
                <w:b/>
                <w:bCs/>
                <w:sz w:val="18"/>
                <w:szCs w:val="18"/>
                <w:lang w:eastAsia="hr-HR"/>
              </w:rPr>
              <w:t>Ugovor (namjena)</w:t>
            </w:r>
          </w:p>
        </w:tc>
      </w:tr>
      <w:tr w:rsidR="00401B7C" w:rsidRPr="00401B7C" w:rsidTr="00563028">
        <w:trPr>
          <w:trHeight w:val="597"/>
        </w:trPr>
        <w:tc>
          <w:tcPr>
            <w:tcW w:w="887" w:type="dxa"/>
            <w:tcBorders>
              <w:top w:val="nil"/>
              <w:left w:val="single" w:sz="4" w:space="0" w:color="auto"/>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1.</w:t>
            </w:r>
          </w:p>
        </w:tc>
        <w:tc>
          <w:tcPr>
            <w:tcW w:w="13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GRAD VELIKA GORICA</w:t>
            </w:r>
          </w:p>
        </w:tc>
        <w:tc>
          <w:tcPr>
            <w:tcW w:w="20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 xml:space="preserve">Erste &amp; </w:t>
            </w:r>
            <w:proofErr w:type="spellStart"/>
            <w:r w:rsidRPr="00401B7C">
              <w:rPr>
                <w:rFonts w:ascii="Calibri" w:eastAsia="Times New Roman" w:hAnsi="Calibri" w:cs="Calibri"/>
                <w:sz w:val="18"/>
                <w:szCs w:val="18"/>
                <w:lang w:eastAsia="hr-HR"/>
              </w:rPr>
              <w:t>Steiermarkische</w:t>
            </w:r>
            <w:proofErr w:type="spellEnd"/>
            <w:r w:rsidRPr="00401B7C">
              <w:rPr>
                <w:rFonts w:ascii="Calibri" w:eastAsia="Times New Roman" w:hAnsi="Calibri" w:cs="Calibri"/>
                <w:sz w:val="18"/>
                <w:szCs w:val="18"/>
                <w:lang w:eastAsia="hr-HR"/>
              </w:rPr>
              <w:t xml:space="preserve"> </w:t>
            </w:r>
            <w:proofErr w:type="spellStart"/>
            <w:r w:rsidRPr="00401B7C">
              <w:rPr>
                <w:rFonts w:ascii="Calibri" w:eastAsia="Times New Roman" w:hAnsi="Calibri" w:cs="Calibri"/>
                <w:sz w:val="18"/>
                <w:szCs w:val="18"/>
                <w:lang w:eastAsia="hr-HR"/>
              </w:rPr>
              <w:t>bank</w:t>
            </w:r>
            <w:proofErr w:type="spellEnd"/>
            <w:r w:rsidRPr="00401B7C">
              <w:rPr>
                <w:rFonts w:ascii="Calibri" w:eastAsia="Times New Roman" w:hAnsi="Calibri" w:cs="Calibri"/>
                <w:sz w:val="18"/>
                <w:szCs w:val="18"/>
                <w:lang w:eastAsia="hr-HR"/>
              </w:rPr>
              <w:t xml:space="preserve"> d.d.</w:t>
            </w:r>
          </w:p>
        </w:tc>
        <w:tc>
          <w:tcPr>
            <w:tcW w:w="1119" w:type="dxa"/>
            <w:tcBorders>
              <w:top w:val="single" w:sz="4" w:space="0" w:color="auto"/>
              <w:left w:val="nil"/>
              <w:bottom w:val="single" w:sz="4" w:space="0" w:color="auto"/>
              <w:right w:val="single" w:sz="4" w:space="0" w:color="auto"/>
            </w:tcBorders>
            <w:shd w:val="clear" w:color="auto" w:fill="auto"/>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Obična zadužnica</w:t>
            </w:r>
          </w:p>
        </w:tc>
        <w:tc>
          <w:tcPr>
            <w:tcW w:w="1469"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OV-230/2024</w:t>
            </w:r>
          </w:p>
        </w:tc>
        <w:tc>
          <w:tcPr>
            <w:tcW w:w="1391" w:type="dxa"/>
            <w:tcBorders>
              <w:top w:val="single" w:sz="4" w:space="0" w:color="auto"/>
              <w:left w:val="nil"/>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2.000.000,00</w:t>
            </w:r>
          </w:p>
        </w:tc>
        <w:tc>
          <w:tcPr>
            <w:tcW w:w="2389" w:type="dxa"/>
            <w:tcBorders>
              <w:top w:val="single" w:sz="4" w:space="0" w:color="auto"/>
              <w:left w:val="single" w:sz="4" w:space="0" w:color="auto"/>
              <w:bottom w:val="single" w:sz="4" w:space="0" w:color="000000"/>
              <w:right w:val="single" w:sz="4" w:space="0" w:color="auto"/>
            </w:tcBorders>
            <w:shd w:val="clear" w:color="auto" w:fill="auto"/>
            <w:vAlign w:val="center"/>
          </w:tcPr>
          <w:p w:rsidR="00401B7C" w:rsidRPr="00401B7C" w:rsidRDefault="00401B7C" w:rsidP="00401B7C">
            <w:pPr>
              <w:spacing w:after="0" w:line="240" w:lineRule="auto"/>
              <w:rPr>
                <w:rFonts w:ascii="Calibri" w:eastAsia="Times New Roman" w:hAnsi="Calibri" w:cs="Calibri"/>
                <w:color w:val="000000"/>
                <w:sz w:val="18"/>
                <w:szCs w:val="18"/>
                <w:lang w:eastAsia="hr-HR"/>
              </w:rPr>
            </w:pPr>
            <w:r w:rsidRPr="00401B7C">
              <w:t xml:space="preserve"> </w:t>
            </w:r>
            <w:r w:rsidRPr="00401B7C">
              <w:rPr>
                <w:rFonts w:ascii="Calibri" w:eastAsia="Times New Roman" w:hAnsi="Calibri" w:cs="Calibri"/>
                <w:color w:val="000000"/>
                <w:sz w:val="18"/>
                <w:szCs w:val="18"/>
                <w:lang w:eastAsia="hr-HR"/>
              </w:rPr>
              <w:t xml:space="preserve">Kredit po tekućem računu GVG kod Erste </w:t>
            </w:r>
            <w:proofErr w:type="spellStart"/>
            <w:r w:rsidRPr="00401B7C">
              <w:rPr>
                <w:rFonts w:ascii="Calibri" w:eastAsia="Times New Roman" w:hAnsi="Calibri" w:cs="Calibri"/>
                <w:color w:val="000000"/>
                <w:sz w:val="18"/>
                <w:szCs w:val="18"/>
                <w:lang w:eastAsia="hr-HR"/>
              </w:rPr>
              <w:t>bank</w:t>
            </w:r>
            <w:proofErr w:type="spellEnd"/>
            <w:r w:rsidRPr="00401B7C">
              <w:rPr>
                <w:rFonts w:ascii="Calibri" w:eastAsia="Times New Roman" w:hAnsi="Calibri" w:cs="Calibri"/>
                <w:color w:val="000000"/>
                <w:sz w:val="18"/>
                <w:szCs w:val="18"/>
                <w:lang w:eastAsia="hr-HR"/>
              </w:rPr>
              <w:t xml:space="preserve"> d.d.</w:t>
            </w:r>
          </w:p>
        </w:tc>
      </w:tr>
      <w:tr w:rsidR="00401B7C" w:rsidRPr="00401B7C" w:rsidTr="00563028">
        <w:trPr>
          <w:trHeight w:val="1179"/>
        </w:trPr>
        <w:tc>
          <w:tcPr>
            <w:tcW w:w="887" w:type="dxa"/>
            <w:tcBorders>
              <w:top w:val="nil"/>
              <w:left w:val="single" w:sz="4" w:space="0" w:color="auto"/>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2.</w:t>
            </w:r>
          </w:p>
        </w:tc>
        <w:tc>
          <w:tcPr>
            <w:tcW w:w="13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GRAD VELIKA GORICA</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Zagrebačka županija</w:t>
            </w:r>
          </w:p>
        </w:tc>
        <w:tc>
          <w:tcPr>
            <w:tcW w:w="1119"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bjanko zadužnica</w:t>
            </w:r>
          </w:p>
        </w:tc>
        <w:tc>
          <w:tcPr>
            <w:tcW w:w="1469"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OV-7315/2023</w:t>
            </w:r>
          </w:p>
        </w:tc>
        <w:tc>
          <w:tcPr>
            <w:tcW w:w="1391"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do 75.000,00</w:t>
            </w:r>
          </w:p>
        </w:tc>
        <w:tc>
          <w:tcPr>
            <w:tcW w:w="2389" w:type="dxa"/>
            <w:tcBorders>
              <w:top w:val="single" w:sz="4" w:space="0" w:color="auto"/>
              <w:left w:val="single" w:sz="4" w:space="0" w:color="auto"/>
              <w:bottom w:val="single" w:sz="4" w:space="0" w:color="000000"/>
              <w:right w:val="single" w:sz="4" w:space="0" w:color="auto"/>
            </w:tcBorders>
            <w:shd w:val="clear" w:color="auto" w:fill="auto"/>
            <w:vAlign w:val="center"/>
          </w:tcPr>
          <w:p w:rsidR="00401B7C" w:rsidRPr="00401B7C" w:rsidRDefault="00401B7C" w:rsidP="00401B7C">
            <w:pPr>
              <w:spacing w:after="0" w:line="240" w:lineRule="auto"/>
              <w:rPr>
                <w:rFonts w:ascii="Calibri" w:eastAsia="Times New Roman" w:hAnsi="Calibri" w:cs="Calibri"/>
                <w:color w:val="000000"/>
                <w:sz w:val="18"/>
                <w:szCs w:val="18"/>
                <w:lang w:eastAsia="hr-HR"/>
              </w:rPr>
            </w:pPr>
            <w:r w:rsidRPr="00401B7C">
              <w:rPr>
                <w:rFonts w:ascii="Calibri" w:eastAsia="Times New Roman" w:hAnsi="Calibri" w:cs="Calibri"/>
                <w:color w:val="000000"/>
                <w:sz w:val="18"/>
                <w:szCs w:val="18"/>
                <w:lang w:eastAsia="hr-HR"/>
              </w:rPr>
              <w:t xml:space="preserve">Odluka o dodjeli dodatnih financijskih sredstava za troškove saniranja šteta i obnove zgrada javne nabave oštećenih potresom na području Zagrebačke županije (stari grad </w:t>
            </w:r>
            <w:proofErr w:type="spellStart"/>
            <w:r w:rsidRPr="00401B7C">
              <w:rPr>
                <w:rFonts w:ascii="Calibri" w:eastAsia="Times New Roman" w:hAnsi="Calibri" w:cs="Calibri"/>
                <w:color w:val="000000"/>
                <w:sz w:val="18"/>
                <w:szCs w:val="18"/>
                <w:lang w:eastAsia="hr-HR"/>
              </w:rPr>
              <w:t>Lukavec</w:t>
            </w:r>
            <w:proofErr w:type="spellEnd"/>
            <w:r w:rsidRPr="00401B7C">
              <w:rPr>
                <w:rFonts w:ascii="Calibri" w:eastAsia="Times New Roman" w:hAnsi="Calibri" w:cs="Calibri"/>
                <w:color w:val="000000"/>
                <w:sz w:val="18"/>
                <w:szCs w:val="18"/>
                <w:lang w:eastAsia="hr-HR"/>
              </w:rPr>
              <w:t>)</w:t>
            </w:r>
          </w:p>
        </w:tc>
      </w:tr>
      <w:tr w:rsidR="00401B7C" w:rsidRPr="00401B7C" w:rsidTr="00563028">
        <w:trPr>
          <w:trHeight w:val="830"/>
        </w:trPr>
        <w:tc>
          <w:tcPr>
            <w:tcW w:w="887" w:type="dxa"/>
            <w:tcBorders>
              <w:top w:val="nil"/>
              <w:left w:val="single" w:sz="4" w:space="0" w:color="auto"/>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3.</w:t>
            </w:r>
          </w:p>
        </w:tc>
        <w:tc>
          <w:tcPr>
            <w:tcW w:w="13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GRAD VELIKA GORICA</w:t>
            </w:r>
          </w:p>
        </w:tc>
        <w:tc>
          <w:tcPr>
            <w:tcW w:w="2005" w:type="dxa"/>
            <w:tcBorders>
              <w:top w:val="single" w:sz="4" w:space="0" w:color="auto"/>
              <w:left w:val="nil"/>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HBOR</w:t>
            </w:r>
          </w:p>
        </w:tc>
        <w:tc>
          <w:tcPr>
            <w:tcW w:w="1119" w:type="dxa"/>
            <w:tcBorders>
              <w:top w:val="single" w:sz="4" w:space="0" w:color="auto"/>
              <w:left w:val="nil"/>
              <w:bottom w:val="single" w:sz="4" w:space="0" w:color="auto"/>
              <w:right w:val="single" w:sz="4" w:space="0" w:color="auto"/>
            </w:tcBorders>
            <w:shd w:val="clear" w:color="auto" w:fill="auto"/>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Obična zadužnica</w:t>
            </w:r>
          </w:p>
        </w:tc>
        <w:tc>
          <w:tcPr>
            <w:tcW w:w="1469"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OV-7688/2024</w:t>
            </w:r>
          </w:p>
        </w:tc>
        <w:tc>
          <w:tcPr>
            <w:tcW w:w="1391"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 xml:space="preserve">787.501,67   </w:t>
            </w:r>
          </w:p>
        </w:tc>
        <w:tc>
          <w:tcPr>
            <w:tcW w:w="2389" w:type="dxa"/>
            <w:tcBorders>
              <w:top w:val="single" w:sz="4" w:space="0" w:color="auto"/>
              <w:left w:val="single" w:sz="4" w:space="0" w:color="auto"/>
              <w:bottom w:val="single" w:sz="4" w:space="0" w:color="000000"/>
              <w:right w:val="single" w:sz="4" w:space="0" w:color="auto"/>
            </w:tcBorders>
            <w:vAlign w:val="center"/>
          </w:tcPr>
          <w:p w:rsidR="00401B7C" w:rsidRPr="00401B7C" w:rsidRDefault="00401B7C" w:rsidP="00401B7C">
            <w:pPr>
              <w:spacing w:after="0" w:line="240" w:lineRule="auto"/>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Ugovor o kreditu 5002409156</w:t>
            </w:r>
          </w:p>
        </w:tc>
      </w:tr>
      <w:tr w:rsidR="00401B7C" w:rsidRPr="00401B7C" w:rsidTr="00563028">
        <w:trPr>
          <w:trHeight w:val="869"/>
        </w:trPr>
        <w:tc>
          <w:tcPr>
            <w:tcW w:w="887" w:type="dxa"/>
            <w:tcBorders>
              <w:top w:val="nil"/>
              <w:left w:val="single" w:sz="4" w:space="0" w:color="auto"/>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4.</w:t>
            </w:r>
          </w:p>
        </w:tc>
        <w:tc>
          <w:tcPr>
            <w:tcW w:w="13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GRAD VELIKA GORICA</w:t>
            </w:r>
          </w:p>
        </w:tc>
        <w:tc>
          <w:tcPr>
            <w:tcW w:w="2005" w:type="dxa"/>
            <w:tcBorders>
              <w:top w:val="single" w:sz="4" w:space="0" w:color="auto"/>
              <w:left w:val="nil"/>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 xml:space="preserve">Erste &amp; </w:t>
            </w:r>
            <w:proofErr w:type="spellStart"/>
            <w:r w:rsidRPr="00401B7C">
              <w:rPr>
                <w:rFonts w:ascii="Calibri" w:eastAsia="Times New Roman" w:hAnsi="Calibri" w:cs="Calibri"/>
                <w:sz w:val="18"/>
                <w:szCs w:val="18"/>
                <w:lang w:eastAsia="hr-HR"/>
              </w:rPr>
              <w:t>Steiermarkische</w:t>
            </w:r>
            <w:proofErr w:type="spellEnd"/>
            <w:r w:rsidRPr="00401B7C">
              <w:rPr>
                <w:rFonts w:ascii="Calibri" w:eastAsia="Times New Roman" w:hAnsi="Calibri" w:cs="Calibri"/>
                <w:sz w:val="18"/>
                <w:szCs w:val="18"/>
                <w:lang w:eastAsia="hr-HR"/>
              </w:rPr>
              <w:t xml:space="preserve"> </w:t>
            </w:r>
            <w:proofErr w:type="spellStart"/>
            <w:r w:rsidRPr="00401B7C">
              <w:rPr>
                <w:rFonts w:ascii="Calibri" w:eastAsia="Times New Roman" w:hAnsi="Calibri" w:cs="Calibri"/>
                <w:sz w:val="18"/>
                <w:szCs w:val="18"/>
                <w:lang w:eastAsia="hr-HR"/>
              </w:rPr>
              <w:t>bank</w:t>
            </w:r>
            <w:proofErr w:type="spellEnd"/>
            <w:r w:rsidRPr="00401B7C">
              <w:rPr>
                <w:rFonts w:ascii="Calibri" w:eastAsia="Times New Roman" w:hAnsi="Calibri" w:cs="Calibri"/>
                <w:sz w:val="18"/>
                <w:szCs w:val="18"/>
                <w:lang w:eastAsia="hr-HR"/>
              </w:rPr>
              <w:t xml:space="preserve"> d.d.</w:t>
            </w:r>
          </w:p>
        </w:tc>
        <w:tc>
          <w:tcPr>
            <w:tcW w:w="1119" w:type="dxa"/>
            <w:tcBorders>
              <w:top w:val="single" w:sz="4" w:space="0" w:color="auto"/>
              <w:left w:val="nil"/>
              <w:bottom w:val="single" w:sz="4" w:space="0" w:color="auto"/>
              <w:right w:val="single" w:sz="4" w:space="0" w:color="auto"/>
            </w:tcBorders>
            <w:shd w:val="clear" w:color="auto" w:fill="auto"/>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Obična zadužnica</w:t>
            </w:r>
          </w:p>
        </w:tc>
        <w:tc>
          <w:tcPr>
            <w:tcW w:w="1469" w:type="dxa"/>
            <w:tcBorders>
              <w:top w:val="nil"/>
              <w:left w:val="nil"/>
              <w:bottom w:val="single" w:sz="4" w:space="0" w:color="auto"/>
              <w:right w:val="single" w:sz="4" w:space="0" w:color="auto"/>
            </w:tcBorders>
            <w:shd w:val="clear" w:color="auto" w:fill="auto"/>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OV-7689/2024</w:t>
            </w:r>
          </w:p>
        </w:tc>
        <w:tc>
          <w:tcPr>
            <w:tcW w:w="1391" w:type="dxa"/>
            <w:tcBorders>
              <w:top w:val="single" w:sz="4" w:space="0" w:color="auto"/>
              <w:left w:val="nil"/>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10.222.740,00</w:t>
            </w:r>
          </w:p>
        </w:tc>
        <w:tc>
          <w:tcPr>
            <w:tcW w:w="2389" w:type="dxa"/>
            <w:tcBorders>
              <w:top w:val="single" w:sz="4" w:space="0" w:color="auto"/>
              <w:left w:val="single" w:sz="4" w:space="0" w:color="auto"/>
              <w:bottom w:val="single" w:sz="4" w:space="0" w:color="000000"/>
              <w:right w:val="single" w:sz="4" w:space="0" w:color="auto"/>
            </w:tcBorders>
            <w:vAlign w:val="center"/>
            <w:hideMark/>
          </w:tcPr>
          <w:p w:rsidR="00401B7C" w:rsidRPr="00401B7C" w:rsidRDefault="00401B7C" w:rsidP="00401B7C">
            <w:pPr>
              <w:spacing w:after="0" w:line="240" w:lineRule="auto"/>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Ugovor o kreditu 5002409156</w:t>
            </w:r>
          </w:p>
        </w:tc>
      </w:tr>
      <w:tr w:rsidR="00401B7C" w:rsidRPr="00401B7C" w:rsidTr="00563028">
        <w:trPr>
          <w:trHeight w:val="653"/>
        </w:trPr>
        <w:tc>
          <w:tcPr>
            <w:tcW w:w="887" w:type="dxa"/>
            <w:tcBorders>
              <w:top w:val="nil"/>
              <w:left w:val="single" w:sz="4" w:space="0" w:color="auto"/>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5.</w:t>
            </w:r>
          </w:p>
        </w:tc>
        <w:tc>
          <w:tcPr>
            <w:tcW w:w="13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GRAD VELIKA GORICA</w:t>
            </w:r>
          </w:p>
        </w:tc>
        <w:tc>
          <w:tcPr>
            <w:tcW w:w="2005" w:type="dxa"/>
            <w:tcBorders>
              <w:top w:val="single" w:sz="4" w:space="0" w:color="auto"/>
              <w:left w:val="nil"/>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Zagrebačka županija</w:t>
            </w:r>
          </w:p>
        </w:tc>
        <w:tc>
          <w:tcPr>
            <w:tcW w:w="1119" w:type="dxa"/>
            <w:tcBorders>
              <w:top w:val="single" w:sz="4" w:space="0" w:color="auto"/>
              <w:left w:val="nil"/>
              <w:bottom w:val="single" w:sz="4" w:space="0" w:color="auto"/>
              <w:right w:val="single" w:sz="4" w:space="0" w:color="auto"/>
            </w:tcBorders>
            <w:shd w:val="clear" w:color="auto" w:fill="auto"/>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bjanko zadužnica</w:t>
            </w:r>
          </w:p>
        </w:tc>
        <w:tc>
          <w:tcPr>
            <w:tcW w:w="1469" w:type="dxa"/>
            <w:tcBorders>
              <w:top w:val="nil"/>
              <w:left w:val="nil"/>
              <w:bottom w:val="single" w:sz="4" w:space="0" w:color="auto"/>
              <w:right w:val="single" w:sz="4" w:space="0" w:color="auto"/>
            </w:tcBorders>
            <w:shd w:val="clear" w:color="auto" w:fill="auto"/>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 xml:space="preserve">OV-8225/2024, </w:t>
            </w:r>
          </w:p>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OV-8226/2024,</w:t>
            </w:r>
          </w:p>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OV-8227/2024,</w:t>
            </w:r>
          </w:p>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OV-8228/2024,</w:t>
            </w:r>
          </w:p>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OV-8229/2024,</w:t>
            </w:r>
          </w:p>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OV-8230/2024</w:t>
            </w:r>
          </w:p>
        </w:tc>
        <w:tc>
          <w:tcPr>
            <w:tcW w:w="1391" w:type="dxa"/>
            <w:tcBorders>
              <w:top w:val="single" w:sz="4" w:space="0" w:color="auto"/>
              <w:left w:val="nil"/>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do 110.000,00</w:t>
            </w:r>
          </w:p>
        </w:tc>
        <w:tc>
          <w:tcPr>
            <w:tcW w:w="2389" w:type="dxa"/>
            <w:tcBorders>
              <w:top w:val="nil"/>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Odluka o dodjeli sredstava za poticanje razvoja poduzetničkih inkubatora u Zagrebačkoj županiji</w:t>
            </w:r>
          </w:p>
          <w:p w:rsidR="00401B7C" w:rsidRPr="00401B7C" w:rsidRDefault="00401B7C" w:rsidP="00401B7C">
            <w:pPr>
              <w:spacing w:after="0" w:line="240" w:lineRule="auto"/>
              <w:rPr>
                <w:rFonts w:ascii="Calibri" w:eastAsia="Times New Roman" w:hAnsi="Calibri" w:cs="Calibri"/>
                <w:sz w:val="18"/>
                <w:szCs w:val="18"/>
                <w:lang w:eastAsia="hr-HR"/>
              </w:rPr>
            </w:pPr>
          </w:p>
          <w:p w:rsidR="00401B7C" w:rsidRPr="00401B7C" w:rsidRDefault="00401B7C" w:rsidP="00401B7C">
            <w:pPr>
              <w:spacing w:after="0" w:line="240" w:lineRule="auto"/>
              <w:rPr>
                <w:rFonts w:ascii="Calibri" w:eastAsia="Times New Roman" w:hAnsi="Calibri" w:cs="Calibri"/>
                <w:sz w:val="18"/>
                <w:szCs w:val="18"/>
                <w:lang w:eastAsia="hr-HR"/>
              </w:rPr>
            </w:pPr>
          </w:p>
          <w:p w:rsidR="00401B7C" w:rsidRPr="00401B7C" w:rsidRDefault="00401B7C" w:rsidP="00401B7C">
            <w:pPr>
              <w:spacing w:after="0" w:line="240" w:lineRule="auto"/>
              <w:rPr>
                <w:rFonts w:ascii="Calibri" w:eastAsia="Times New Roman" w:hAnsi="Calibri" w:cs="Calibri"/>
                <w:sz w:val="18"/>
                <w:szCs w:val="18"/>
                <w:lang w:eastAsia="hr-HR"/>
              </w:rPr>
            </w:pPr>
          </w:p>
          <w:p w:rsidR="00401B7C" w:rsidRPr="00401B7C" w:rsidRDefault="00401B7C" w:rsidP="00401B7C">
            <w:pPr>
              <w:spacing w:after="0" w:line="240" w:lineRule="auto"/>
              <w:rPr>
                <w:rFonts w:ascii="Calibri" w:eastAsia="Times New Roman" w:hAnsi="Calibri" w:cs="Calibri"/>
                <w:sz w:val="18"/>
                <w:szCs w:val="18"/>
                <w:lang w:eastAsia="hr-HR"/>
              </w:rPr>
            </w:pPr>
          </w:p>
          <w:p w:rsidR="00401B7C" w:rsidRPr="00401B7C" w:rsidRDefault="00401B7C" w:rsidP="00401B7C">
            <w:pPr>
              <w:spacing w:after="0" w:line="240" w:lineRule="auto"/>
              <w:rPr>
                <w:rFonts w:ascii="Calibri" w:eastAsia="Times New Roman" w:hAnsi="Calibri" w:cs="Calibri"/>
                <w:sz w:val="18"/>
                <w:szCs w:val="18"/>
                <w:lang w:eastAsia="hr-HR"/>
              </w:rPr>
            </w:pPr>
          </w:p>
        </w:tc>
      </w:tr>
      <w:tr w:rsidR="00401B7C" w:rsidRPr="00401B7C" w:rsidTr="00563028">
        <w:trPr>
          <w:trHeight w:val="597"/>
        </w:trPr>
        <w:tc>
          <w:tcPr>
            <w:tcW w:w="887" w:type="dxa"/>
            <w:tcBorders>
              <w:top w:val="nil"/>
              <w:left w:val="single" w:sz="4" w:space="0" w:color="auto"/>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6.</w:t>
            </w:r>
          </w:p>
        </w:tc>
        <w:tc>
          <w:tcPr>
            <w:tcW w:w="13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GRAD VELIKA GORICA</w:t>
            </w:r>
          </w:p>
        </w:tc>
        <w:tc>
          <w:tcPr>
            <w:tcW w:w="2005" w:type="dxa"/>
            <w:tcBorders>
              <w:top w:val="single" w:sz="4" w:space="0" w:color="auto"/>
              <w:left w:val="nil"/>
              <w:bottom w:val="single" w:sz="4" w:space="0" w:color="auto"/>
              <w:right w:val="single" w:sz="4" w:space="0" w:color="auto"/>
            </w:tcBorders>
            <w:shd w:val="clear" w:color="auto" w:fill="auto"/>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Zagrebačka županija</w:t>
            </w:r>
          </w:p>
        </w:tc>
        <w:tc>
          <w:tcPr>
            <w:tcW w:w="1119" w:type="dxa"/>
            <w:tcBorders>
              <w:top w:val="single" w:sz="4" w:space="0" w:color="auto"/>
              <w:left w:val="nil"/>
              <w:bottom w:val="single" w:sz="4" w:space="0" w:color="auto"/>
              <w:right w:val="single" w:sz="4" w:space="0" w:color="auto"/>
            </w:tcBorders>
            <w:shd w:val="clear" w:color="auto" w:fill="auto"/>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bjanko zadužnica</w:t>
            </w:r>
          </w:p>
        </w:tc>
        <w:tc>
          <w:tcPr>
            <w:tcW w:w="1469" w:type="dxa"/>
            <w:tcBorders>
              <w:top w:val="nil"/>
              <w:left w:val="nil"/>
              <w:bottom w:val="single" w:sz="4" w:space="0" w:color="auto"/>
              <w:right w:val="single" w:sz="4" w:space="0" w:color="auto"/>
            </w:tcBorders>
            <w:shd w:val="clear" w:color="auto" w:fill="auto"/>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OV-8311/2024,</w:t>
            </w:r>
          </w:p>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OV-8312/2024,</w:t>
            </w:r>
          </w:p>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OV-8313/2024</w:t>
            </w:r>
          </w:p>
        </w:tc>
        <w:tc>
          <w:tcPr>
            <w:tcW w:w="1391" w:type="dxa"/>
            <w:tcBorders>
              <w:top w:val="single" w:sz="4" w:space="0" w:color="auto"/>
              <w:left w:val="nil"/>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do 13.000,00</w:t>
            </w:r>
          </w:p>
        </w:tc>
        <w:tc>
          <w:tcPr>
            <w:tcW w:w="2389" w:type="dxa"/>
            <w:tcBorders>
              <w:top w:val="nil"/>
              <w:left w:val="nil"/>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Ugovor o dodjeli sredstava br. 086-03-1-24 za rekonstrukciju krovišta Društvenog doma MO  Okuje</w:t>
            </w:r>
          </w:p>
          <w:p w:rsidR="00401B7C" w:rsidRPr="00401B7C" w:rsidRDefault="00401B7C" w:rsidP="00401B7C">
            <w:pPr>
              <w:spacing w:after="0" w:line="240" w:lineRule="auto"/>
              <w:rPr>
                <w:rFonts w:ascii="Calibri" w:eastAsia="Times New Roman" w:hAnsi="Calibri" w:cs="Calibri"/>
                <w:sz w:val="18"/>
                <w:szCs w:val="18"/>
                <w:lang w:eastAsia="hr-HR"/>
              </w:rPr>
            </w:pPr>
          </w:p>
          <w:p w:rsidR="00401B7C" w:rsidRPr="00401B7C" w:rsidRDefault="00401B7C" w:rsidP="00401B7C">
            <w:pPr>
              <w:spacing w:after="0" w:line="240" w:lineRule="auto"/>
              <w:rPr>
                <w:rFonts w:ascii="Calibri" w:eastAsia="Times New Roman" w:hAnsi="Calibri" w:cs="Calibri"/>
                <w:sz w:val="18"/>
                <w:szCs w:val="18"/>
                <w:lang w:eastAsia="hr-HR"/>
              </w:rPr>
            </w:pPr>
          </w:p>
        </w:tc>
      </w:tr>
      <w:tr w:rsidR="00401B7C" w:rsidRPr="00401B7C" w:rsidTr="00563028">
        <w:trPr>
          <w:trHeight w:val="597"/>
        </w:trPr>
        <w:tc>
          <w:tcPr>
            <w:tcW w:w="887" w:type="dxa"/>
            <w:tcBorders>
              <w:top w:val="nil"/>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7.</w:t>
            </w:r>
          </w:p>
        </w:tc>
        <w:tc>
          <w:tcPr>
            <w:tcW w:w="13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GRAD VELIKA GORICA</w:t>
            </w:r>
          </w:p>
        </w:tc>
        <w:tc>
          <w:tcPr>
            <w:tcW w:w="2005"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Zagrebačka županija</w:t>
            </w:r>
          </w:p>
        </w:tc>
        <w:tc>
          <w:tcPr>
            <w:tcW w:w="1119"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bjanko zadužnica</w:t>
            </w:r>
          </w:p>
        </w:tc>
        <w:tc>
          <w:tcPr>
            <w:tcW w:w="1469" w:type="dxa"/>
            <w:tcBorders>
              <w:top w:val="nil"/>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OV-8310/2024</w:t>
            </w:r>
          </w:p>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OV-8314/2024</w:t>
            </w:r>
          </w:p>
        </w:tc>
        <w:tc>
          <w:tcPr>
            <w:tcW w:w="1391"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do 11.000,00</w:t>
            </w:r>
          </w:p>
        </w:tc>
        <w:tc>
          <w:tcPr>
            <w:tcW w:w="2389" w:type="dxa"/>
            <w:tcBorders>
              <w:top w:val="nil"/>
              <w:left w:val="nil"/>
              <w:bottom w:val="single" w:sz="4" w:space="0" w:color="auto"/>
              <w:right w:val="single" w:sz="4" w:space="0" w:color="auto"/>
            </w:tcBorders>
            <w:shd w:val="clear" w:color="auto" w:fill="auto"/>
            <w:noWrap/>
            <w:vAlign w:val="center"/>
          </w:tcPr>
          <w:p w:rsidR="00401B7C" w:rsidRPr="00401B7C" w:rsidRDefault="00401B7C" w:rsidP="00401B7C">
            <w:pP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Ugovor o dodjeli sredstava br. 085-03-1-24 za rekonstrukciju kuhinjskog prostora  Društvenog doma MO Kuče</w:t>
            </w:r>
          </w:p>
          <w:p w:rsidR="00401B7C" w:rsidRPr="00401B7C" w:rsidRDefault="00401B7C" w:rsidP="00401B7C">
            <w:pPr>
              <w:spacing w:after="0" w:line="240" w:lineRule="auto"/>
              <w:rPr>
                <w:rFonts w:ascii="Calibri" w:eastAsia="Times New Roman" w:hAnsi="Calibri" w:cs="Calibri"/>
                <w:sz w:val="18"/>
                <w:szCs w:val="18"/>
                <w:lang w:eastAsia="hr-HR"/>
              </w:rPr>
            </w:pPr>
          </w:p>
        </w:tc>
      </w:tr>
      <w:tr w:rsidR="00401B7C" w:rsidRPr="00401B7C" w:rsidTr="00563028">
        <w:trPr>
          <w:trHeight w:val="1373"/>
        </w:trPr>
        <w:tc>
          <w:tcPr>
            <w:tcW w:w="887" w:type="dxa"/>
            <w:tcBorders>
              <w:top w:val="nil"/>
              <w:left w:val="single" w:sz="4" w:space="0" w:color="auto"/>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8.</w:t>
            </w:r>
          </w:p>
        </w:tc>
        <w:tc>
          <w:tcPr>
            <w:tcW w:w="13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GRAD VELIKA GORICA</w:t>
            </w:r>
          </w:p>
        </w:tc>
        <w:tc>
          <w:tcPr>
            <w:tcW w:w="2005"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Zagrebačka županija</w:t>
            </w:r>
          </w:p>
        </w:tc>
        <w:tc>
          <w:tcPr>
            <w:tcW w:w="1119"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bjanko zadužnica</w:t>
            </w:r>
          </w:p>
        </w:tc>
        <w:tc>
          <w:tcPr>
            <w:tcW w:w="1469" w:type="dxa"/>
            <w:tcBorders>
              <w:top w:val="nil"/>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OV - 9199/2024,</w:t>
            </w:r>
          </w:p>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OV - 9200/2024,</w:t>
            </w:r>
          </w:p>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OV - 9201/2024,</w:t>
            </w:r>
          </w:p>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OV - 9202/2024</w:t>
            </w:r>
          </w:p>
        </w:tc>
        <w:tc>
          <w:tcPr>
            <w:tcW w:w="1391"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do 44.000,00</w:t>
            </w:r>
          </w:p>
        </w:tc>
        <w:tc>
          <w:tcPr>
            <w:tcW w:w="23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 xml:space="preserve">Ugovor o sufinanciranju dijela radova rekonstrukcije javne vodoopskrbe u dijelu </w:t>
            </w:r>
            <w:proofErr w:type="spellStart"/>
            <w:r w:rsidRPr="00401B7C">
              <w:rPr>
                <w:rFonts w:ascii="Calibri" w:eastAsia="Times New Roman" w:hAnsi="Calibri" w:cs="Calibri"/>
                <w:bCs/>
                <w:sz w:val="18"/>
                <w:szCs w:val="18"/>
                <w:lang w:eastAsia="hr-HR"/>
              </w:rPr>
              <w:t>Gradićke</w:t>
            </w:r>
            <w:proofErr w:type="spellEnd"/>
            <w:r w:rsidRPr="00401B7C">
              <w:rPr>
                <w:rFonts w:ascii="Calibri" w:eastAsia="Times New Roman" w:hAnsi="Calibri" w:cs="Calibri"/>
                <w:bCs/>
                <w:sz w:val="18"/>
                <w:szCs w:val="18"/>
                <w:lang w:eastAsia="hr-HR"/>
              </w:rPr>
              <w:t xml:space="preserve"> i Ul. Antuna Mihanovića u Gradićima 19-07-4-24</w:t>
            </w:r>
          </w:p>
          <w:p w:rsidR="00401B7C" w:rsidRPr="00401B7C" w:rsidRDefault="00401B7C" w:rsidP="00401B7C">
            <w:pPr>
              <w:spacing w:after="0" w:line="240" w:lineRule="auto"/>
              <w:rPr>
                <w:rFonts w:ascii="Calibri" w:eastAsia="Times New Roman" w:hAnsi="Calibri" w:cs="Calibri"/>
                <w:bCs/>
                <w:sz w:val="18"/>
                <w:szCs w:val="18"/>
                <w:lang w:eastAsia="hr-HR"/>
              </w:rPr>
            </w:pPr>
          </w:p>
          <w:p w:rsidR="00401B7C" w:rsidRPr="00401B7C" w:rsidRDefault="00401B7C" w:rsidP="00401B7C">
            <w:pPr>
              <w:spacing w:after="0" w:line="240" w:lineRule="auto"/>
              <w:rPr>
                <w:rFonts w:ascii="Calibri" w:eastAsia="Times New Roman" w:hAnsi="Calibri" w:cs="Calibri"/>
                <w:bCs/>
                <w:sz w:val="18"/>
                <w:szCs w:val="18"/>
                <w:lang w:eastAsia="hr-HR"/>
              </w:rPr>
            </w:pPr>
          </w:p>
          <w:p w:rsidR="00401B7C" w:rsidRPr="00401B7C" w:rsidRDefault="00401B7C" w:rsidP="00401B7C">
            <w:pPr>
              <w:spacing w:after="0" w:line="240" w:lineRule="auto"/>
              <w:rPr>
                <w:rFonts w:ascii="Calibri" w:eastAsia="Times New Roman" w:hAnsi="Calibri" w:cs="Calibri"/>
                <w:bCs/>
                <w:sz w:val="18"/>
                <w:szCs w:val="18"/>
                <w:lang w:eastAsia="hr-HR"/>
              </w:rPr>
            </w:pPr>
          </w:p>
        </w:tc>
      </w:tr>
      <w:tr w:rsidR="00401B7C" w:rsidRPr="00401B7C" w:rsidTr="00563028">
        <w:trPr>
          <w:trHeight w:val="547"/>
        </w:trPr>
        <w:tc>
          <w:tcPr>
            <w:tcW w:w="887" w:type="dxa"/>
            <w:tcBorders>
              <w:top w:val="nil"/>
              <w:left w:val="single" w:sz="4" w:space="0" w:color="auto"/>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9.</w:t>
            </w:r>
          </w:p>
        </w:tc>
        <w:tc>
          <w:tcPr>
            <w:tcW w:w="13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GRAD VELIKA GORICA</w:t>
            </w:r>
          </w:p>
        </w:tc>
        <w:tc>
          <w:tcPr>
            <w:tcW w:w="2005"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MINISTARSTVO HRVATSKIH BRANITELJA</w:t>
            </w:r>
          </w:p>
        </w:tc>
        <w:tc>
          <w:tcPr>
            <w:tcW w:w="1119"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bjanko zadužnica</w:t>
            </w:r>
          </w:p>
        </w:tc>
        <w:tc>
          <w:tcPr>
            <w:tcW w:w="1469" w:type="dxa"/>
            <w:tcBorders>
              <w:top w:val="nil"/>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OV-13081/2024</w:t>
            </w:r>
          </w:p>
        </w:tc>
        <w:tc>
          <w:tcPr>
            <w:tcW w:w="1391"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do 10.000,00</w:t>
            </w:r>
          </w:p>
        </w:tc>
        <w:tc>
          <w:tcPr>
            <w:tcW w:w="2389" w:type="dxa"/>
            <w:tcBorders>
              <w:top w:val="nil"/>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Ugovor o sufinanciranju izgradnje, postavljanja ili uređenja spomen obilježja vezanim uz Domovinski rat u Republici Hrvatskoj</w:t>
            </w:r>
          </w:p>
        </w:tc>
      </w:tr>
      <w:tr w:rsidR="00401B7C" w:rsidRPr="00401B7C" w:rsidTr="00563028">
        <w:trPr>
          <w:trHeight w:val="70"/>
        </w:trPr>
        <w:tc>
          <w:tcPr>
            <w:tcW w:w="887" w:type="dxa"/>
            <w:tcBorders>
              <w:top w:val="nil"/>
              <w:left w:val="single" w:sz="4" w:space="0" w:color="auto"/>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10.</w:t>
            </w:r>
          </w:p>
        </w:tc>
        <w:tc>
          <w:tcPr>
            <w:tcW w:w="13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GRAD VELIKA GORICA</w:t>
            </w:r>
          </w:p>
        </w:tc>
        <w:tc>
          <w:tcPr>
            <w:tcW w:w="2005"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eastAsia="Times New Roman" w:cstheme="minorHAnsi"/>
                <w:sz w:val="18"/>
                <w:szCs w:val="20"/>
                <w:lang w:eastAsia="hr-HR"/>
              </w:rPr>
            </w:pPr>
            <w:r w:rsidRPr="00401B7C">
              <w:rPr>
                <w:rFonts w:eastAsia="Times New Roman" w:cstheme="minorHAnsi"/>
                <w:sz w:val="18"/>
                <w:szCs w:val="20"/>
                <w:lang w:eastAsia="hr-HR"/>
              </w:rPr>
              <w:t xml:space="preserve">MINISTARSTVO REGIONALNOG </w:t>
            </w:r>
            <w:r w:rsidRPr="00401B7C">
              <w:rPr>
                <w:rFonts w:eastAsia="Times New Roman" w:cstheme="minorHAnsi"/>
                <w:sz w:val="18"/>
                <w:szCs w:val="20"/>
                <w:lang w:eastAsia="hr-HR"/>
              </w:rPr>
              <w:lastRenderedPageBreak/>
              <w:t>RAZVOJA I FONDOVA EU</w:t>
            </w:r>
          </w:p>
        </w:tc>
        <w:tc>
          <w:tcPr>
            <w:tcW w:w="1119"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lastRenderedPageBreak/>
              <w:t xml:space="preserve">bjanko zadužnica </w:t>
            </w:r>
          </w:p>
        </w:tc>
        <w:tc>
          <w:tcPr>
            <w:tcW w:w="1469" w:type="dxa"/>
            <w:tcBorders>
              <w:top w:val="nil"/>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OV-8216/2024</w:t>
            </w:r>
          </w:p>
        </w:tc>
        <w:tc>
          <w:tcPr>
            <w:tcW w:w="1391"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do 150.000,00</w:t>
            </w:r>
          </w:p>
        </w:tc>
        <w:tc>
          <w:tcPr>
            <w:tcW w:w="2389" w:type="dxa"/>
            <w:tcBorders>
              <w:top w:val="nil"/>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 xml:space="preserve">Ugovor o sufinanciranju vlastitog učešća provedbe EU  </w:t>
            </w:r>
            <w:r w:rsidRPr="00401B7C">
              <w:rPr>
                <w:rFonts w:ascii="Calibri" w:eastAsia="Times New Roman" w:hAnsi="Calibri" w:cs="Calibri"/>
                <w:sz w:val="18"/>
                <w:szCs w:val="18"/>
                <w:lang w:eastAsia="hr-HR"/>
              </w:rPr>
              <w:lastRenderedPageBreak/>
              <w:t>PROJEKTA ,, Svako dijete ima pravo na obrazovanje "</w:t>
            </w:r>
          </w:p>
        </w:tc>
      </w:tr>
      <w:tr w:rsidR="00401B7C" w:rsidRPr="00401B7C" w:rsidTr="00563028">
        <w:trPr>
          <w:trHeight w:val="510"/>
        </w:trPr>
        <w:tc>
          <w:tcPr>
            <w:tcW w:w="10627" w:type="dxa"/>
            <w:gridSpan w:val="7"/>
            <w:tcBorders>
              <w:top w:val="nil"/>
              <w:left w:val="single" w:sz="4" w:space="0" w:color="auto"/>
              <w:bottom w:val="nil"/>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b/>
                <w:bCs/>
                <w:sz w:val="18"/>
                <w:szCs w:val="18"/>
                <w:lang w:eastAsia="hr-HR"/>
              </w:rPr>
              <w:lastRenderedPageBreak/>
              <w:t>UKUPNO   13.423.241,70</w:t>
            </w:r>
          </w:p>
          <w:p w:rsidR="00401B7C" w:rsidRPr="00401B7C" w:rsidRDefault="00401B7C" w:rsidP="00401B7C">
            <w:pPr>
              <w:spacing w:after="0" w:line="240" w:lineRule="auto"/>
              <w:rPr>
                <w:rFonts w:ascii="Calibri" w:eastAsia="Times New Roman" w:hAnsi="Calibri" w:cs="Calibri"/>
                <w:sz w:val="18"/>
                <w:szCs w:val="18"/>
                <w:lang w:eastAsia="hr-HR"/>
              </w:rPr>
            </w:pPr>
          </w:p>
        </w:tc>
      </w:tr>
      <w:tr w:rsidR="00401B7C" w:rsidRPr="00401B7C" w:rsidTr="00563028">
        <w:trPr>
          <w:trHeight w:val="80"/>
        </w:trPr>
        <w:tc>
          <w:tcPr>
            <w:tcW w:w="10627" w:type="dxa"/>
            <w:gridSpan w:val="7"/>
            <w:tcBorders>
              <w:top w:val="nil"/>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b/>
                <w:bCs/>
                <w:sz w:val="18"/>
                <w:szCs w:val="18"/>
                <w:lang w:eastAsia="hr-HR"/>
              </w:rPr>
            </w:pPr>
          </w:p>
        </w:tc>
      </w:tr>
    </w:tbl>
    <w:p w:rsidR="00563028" w:rsidRPr="00401B7C" w:rsidRDefault="00563028" w:rsidP="00401B7C"/>
    <w:tbl>
      <w:tblPr>
        <w:tblpPr w:leftFromText="180" w:rightFromText="180" w:vertAnchor="text" w:horzAnchor="page" w:tblpX="1" w:tblpY="264"/>
        <w:tblW w:w="10722" w:type="dxa"/>
        <w:tblLook w:val="04A0" w:firstRow="1" w:lastRow="0" w:firstColumn="1" w:lastColumn="0" w:noHBand="0" w:noVBand="1"/>
      </w:tblPr>
      <w:tblGrid>
        <w:gridCol w:w="878"/>
        <w:gridCol w:w="1353"/>
        <w:gridCol w:w="1985"/>
        <w:gridCol w:w="1108"/>
        <w:gridCol w:w="1454"/>
        <w:gridCol w:w="1377"/>
        <w:gridCol w:w="2567"/>
      </w:tblGrid>
      <w:tr w:rsidR="00401B7C" w:rsidRPr="00401B7C" w:rsidTr="00401B7C">
        <w:trPr>
          <w:trHeight w:val="424"/>
        </w:trPr>
        <w:tc>
          <w:tcPr>
            <w:tcW w:w="10722"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401B7C" w:rsidRPr="00401B7C" w:rsidRDefault="00401B7C" w:rsidP="00401B7C">
            <w:pPr>
              <w:spacing w:after="0" w:line="240" w:lineRule="auto"/>
              <w:jc w:val="center"/>
              <w:rPr>
                <w:rFonts w:ascii="Calibri" w:eastAsia="Times New Roman" w:hAnsi="Calibri" w:cs="Calibri"/>
                <w:b/>
                <w:bCs/>
                <w:sz w:val="24"/>
                <w:szCs w:val="24"/>
                <w:lang w:eastAsia="hr-HR"/>
              </w:rPr>
            </w:pPr>
            <w:r w:rsidRPr="00401B7C">
              <w:rPr>
                <w:rFonts w:ascii="Calibri" w:eastAsia="Times New Roman" w:hAnsi="Calibri" w:cs="Calibri"/>
                <w:b/>
                <w:bCs/>
                <w:sz w:val="24"/>
                <w:szCs w:val="24"/>
                <w:lang w:eastAsia="hr-HR"/>
              </w:rPr>
              <w:t xml:space="preserve">  INSTRUMENTI OSIGURANJA PLAĆANJA – PRIMLJENI – 31.12.2024. g.</w:t>
            </w:r>
          </w:p>
        </w:tc>
      </w:tr>
      <w:tr w:rsidR="00401B7C" w:rsidRPr="00401B7C" w:rsidTr="00401B7C">
        <w:trPr>
          <w:trHeight w:val="251"/>
        </w:trPr>
        <w:tc>
          <w:tcPr>
            <w:tcW w:w="878" w:type="dxa"/>
            <w:tcBorders>
              <w:top w:val="nil"/>
              <w:left w:val="single" w:sz="4" w:space="0" w:color="auto"/>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b/>
                <w:bCs/>
                <w:sz w:val="18"/>
                <w:szCs w:val="18"/>
                <w:lang w:eastAsia="hr-HR"/>
              </w:rPr>
            </w:pPr>
            <w:r w:rsidRPr="00401B7C">
              <w:rPr>
                <w:rFonts w:ascii="Calibri" w:eastAsia="Times New Roman" w:hAnsi="Calibri" w:cs="Calibri"/>
                <w:b/>
                <w:bCs/>
                <w:sz w:val="18"/>
                <w:szCs w:val="18"/>
                <w:lang w:eastAsia="hr-HR"/>
              </w:rPr>
              <w:t>R/B</w:t>
            </w:r>
          </w:p>
        </w:tc>
        <w:tc>
          <w:tcPr>
            <w:tcW w:w="1353" w:type="dxa"/>
            <w:tcBorders>
              <w:top w:val="nil"/>
              <w:left w:val="nil"/>
              <w:bottom w:val="single" w:sz="4" w:space="0" w:color="auto"/>
              <w:right w:val="single" w:sz="4" w:space="0" w:color="auto"/>
            </w:tcBorders>
            <w:shd w:val="clear" w:color="auto" w:fill="auto"/>
            <w:vAlign w:val="center"/>
            <w:hideMark/>
          </w:tcPr>
          <w:p w:rsidR="00401B7C" w:rsidRPr="00401B7C" w:rsidRDefault="00401B7C" w:rsidP="00401B7C">
            <w:pPr>
              <w:spacing w:after="0" w:line="240" w:lineRule="auto"/>
              <w:jc w:val="center"/>
              <w:rPr>
                <w:rFonts w:ascii="Calibri" w:eastAsia="Times New Roman" w:hAnsi="Calibri" w:cs="Calibri"/>
                <w:b/>
                <w:bCs/>
                <w:sz w:val="18"/>
                <w:szCs w:val="18"/>
                <w:lang w:eastAsia="hr-HR"/>
              </w:rPr>
            </w:pPr>
            <w:r w:rsidRPr="00401B7C">
              <w:rPr>
                <w:rFonts w:ascii="Calibri" w:eastAsia="Times New Roman" w:hAnsi="Calibri" w:cs="Calibri"/>
                <w:b/>
                <w:bCs/>
                <w:sz w:val="18"/>
                <w:szCs w:val="18"/>
                <w:lang w:eastAsia="hr-HR"/>
              </w:rPr>
              <w:t xml:space="preserve">Izdavatelj </w:t>
            </w:r>
          </w:p>
        </w:tc>
        <w:tc>
          <w:tcPr>
            <w:tcW w:w="1985" w:type="dxa"/>
            <w:tcBorders>
              <w:top w:val="nil"/>
              <w:left w:val="nil"/>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b/>
                <w:bCs/>
                <w:sz w:val="18"/>
                <w:szCs w:val="18"/>
                <w:lang w:eastAsia="hr-HR"/>
              </w:rPr>
            </w:pPr>
            <w:r w:rsidRPr="00401B7C">
              <w:rPr>
                <w:rFonts w:ascii="Calibri" w:eastAsia="Times New Roman" w:hAnsi="Calibri" w:cs="Calibri"/>
                <w:b/>
                <w:bCs/>
                <w:sz w:val="18"/>
                <w:szCs w:val="18"/>
                <w:lang w:eastAsia="hr-HR"/>
              </w:rPr>
              <w:t>Vjerovnik</w:t>
            </w:r>
          </w:p>
        </w:tc>
        <w:tc>
          <w:tcPr>
            <w:tcW w:w="1108" w:type="dxa"/>
            <w:tcBorders>
              <w:top w:val="nil"/>
              <w:left w:val="nil"/>
              <w:bottom w:val="single" w:sz="4" w:space="0" w:color="auto"/>
              <w:right w:val="single" w:sz="4" w:space="0" w:color="auto"/>
            </w:tcBorders>
            <w:shd w:val="clear" w:color="auto" w:fill="auto"/>
            <w:vAlign w:val="center"/>
            <w:hideMark/>
          </w:tcPr>
          <w:p w:rsidR="00401B7C" w:rsidRPr="00401B7C" w:rsidRDefault="00401B7C" w:rsidP="00401B7C">
            <w:pPr>
              <w:spacing w:after="0" w:line="240" w:lineRule="auto"/>
              <w:jc w:val="center"/>
              <w:rPr>
                <w:rFonts w:ascii="Calibri" w:eastAsia="Times New Roman" w:hAnsi="Calibri" w:cs="Calibri"/>
                <w:b/>
                <w:bCs/>
                <w:sz w:val="18"/>
                <w:szCs w:val="18"/>
                <w:lang w:eastAsia="hr-HR"/>
              </w:rPr>
            </w:pPr>
            <w:r w:rsidRPr="00401B7C">
              <w:rPr>
                <w:rFonts w:ascii="Calibri" w:eastAsia="Times New Roman" w:hAnsi="Calibri" w:cs="Calibri"/>
                <w:b/>
                <w:bCs/>
                <w:sz w:val="18"/>
                <w:szCs w:val="18"/>
                <w:lang w:eastAsia="hr-HR"/>
              </w:rPr>
              <w:t>Instrument osiguranja</w:t>
            </w:r>
          </w:p>
        </w:tc>
        <w:tc>
          <w:tcPr>
            <w:tcW w:w="1454" w:type="dxa"/>
            <w:tcBorders>
              <w:top w:val="nil"/>
              <w:left w:val="nil"/>
              <w:bottom w:val="single" w:sz="4" w:space="0" w:color="auto"/>
              <w:right w:val="single" w:sz="4" w:space="0" w:color="auto"/>
            </w:tcBorders>
            <w:shd w:val="clear" w:color="auto" w:fill="auto"/>
            <w:vAlign w:val="center"/>
            <w:hideMark/>
          </w:tcPr>
          <w:p w:rsidR="00401B7C" w:rsidRPr="00401B7C" w:rsidRDefault="00401B7C" w:rsidP="00401B7C">
            <w:pPr>
              <w:spacing w:after="0" w:line="240" w:lineRule="auto"/>
              <w:jc w:val="center"/>
              <w:rPr>
                <w:rFonts w:ascii="Calibri" w:eastAsia="Times New Roman" w:hAnsi="Calibri" w:cs="Calibri"/>
                <w:b/>
                <w:bCs/>
                <w:sz w:val="18"/>
                <w:szCs w:val="18"/>
                <w:lang w:eastAsia="hr-HR"/>
              </w:rPr>
            </w:pPr>
            <w:r w:rsidRPr="00401B7C">
              <w:rPr>
                <w:rFonts w:ascii="Calibri" w:eastAsia="Times New Roman" w:hAnsi="Calibri" w:cs="Calibri"/>
                <w:b/>
                <w:bCs/>
                <w:sz w:val="18"/>
                <w:szCs w:val="18"/>
                <w:lang w:eastAsia="hr-HR"/>
              </w:rPr>
              <w:t>Broj zadužnice/ mjenice</w:t>
            </w:r>
          </w:p>
        </w:tc>
        <w:tc>
          <w:tcPr>
            <w:tcW w:w="1377" w:type="dxa"/>
            <w:tcBorders>
              <w:top w:val="nil"/>
              <w:left w:val="nil"/>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b/>
                <w:bCs/>
                <w:sz w:val="18"/>
                <w:szCs w:val="18"/>
                <w:lang w:eastAsia="hr-HR"/>
              </w:rPr>
            </w:pPr>
            <w:r w:rsidRPr="00401B7C">
              <w:rPr>
                <w:rFonts w:ascii="Calibri" w:eastAsia="Times New Roman" w:hAnsi="Calibri" w:cs="Calibri"/>
                <w:b/>
                <w:bCs/>
                <w:sz w:val="18"/>
                <w:szCs w:val="18"/>
                <w:lang w:eastAsia="hr-HR"/>
              </w:rPr>
              <w:t>Iznos (u EUR)</w:t>
            </w:r>
          </w:p>
        </w:tc>
        <w:tc>
          <w:tcPr>
            <w:tcW w:w="2565" w:type="dxa"/>
            <w:tcBorders>
              <w:top w:val="nil"/>
              <w:left w:val="nil"/>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b/>
                <w:bCs/>
                <w:sz w:val="18"/>
                <w:szCs w:val="18"/>
                <w:lang w:eastAsia="hr-HR"/>
              </w:rPr>
            </w:pPr>
            <w:r w:rsidRPr="00401B7C">
              <w:rPr>
                <w:rFonts w:ascii="Calibri" w:eastAsia="Times New Roman" w:hAnsi="Calibri" w:cs="Calibri"/>
                <w:b/>
                <w:bCs/>
                <w:sz w:val="18"/>
                <w:szCs w:val="18"/>
                <w:lang w:eastAsia="hr-HR"/>
              </w:rPr>
              <w:t>Ugovor (namjena)</w:t>
            </w:r>
          </w:p>
        </w:tc>
      </w:tr>
      <w:tr w:rsidR="00401B7C" w:rsidRPr="00401B7C" w:rsidTr="00401B7C">
        <w:trPr>
          <w:trHeight w:val="376"/>
        </w:trPr>
        <w:tc>
          <w:tcPr>
            <w:tcW w:w="878" w:type="dxa"/>
            <w:tcBorders>
              <w:top w:val="nil"/>
              <w:left w:val="single" w:sz="4" w:space="0" w:color="auto"/>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1.</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GRAD VELIKA GORICA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VG komunalac d.o.o.</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bjanko zadužnica</w:t>
            </w:r>
          </w:p>
        </w:tc>
        <w:tc>
          <w:tcPr>
            <w:tcW w:w="1454"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OV-127/2024</w:t>
            </w:r>
          </w:p>
        </w:tc>
        <w:tc>
          <w:tcPr>
            <w:tcW w:w="1377" w:type="dxa"/>
            <w:tcBorders>
              <w:top w:val="single" w:sz="4" w:space="0" w:color="auto"/>
              <w:left w:val="nil"/>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do 20.000,00</w:t>
            </w:r>
          </w:p>
        </w:tc>
        <w:tc>
          <w:tcPr>
            <w:tcW w:w="2565" w:type="dxa"/>
            <w:tcBorders>
              <w:top w:val="single" w:sz="4" w:space="0" w:color="auto"/>
              <w:left w:val="single" w:sz="4" w:space="0" w:color="auto"/>
              <w:bottom w:val="single" w:sz="4" w:space="0" w:color="000000"/>
              <w:right w:val="single" w:sz="4" w:space="0" w:color="auto"/>
            </w:tcBorders>
            <w:shd w:val="clear" w:color="auto" w:fill="auto"/>
            <w:vAlign w:val="center"/>
          </w:tcPr>
          <w:p w:rsidR="00401B7C" w:rsidRPr="00401B7C" w:rsidRDefault="00401B7C" w:rsidP="00401B7C">
            <w:pPr>
              <w:spacing w:after="0" w:line="240" w:lineRule="auto"/>
              <w:rPr>
                <w:rFonts w:ascii="Calibri" w:eastAsia="Times New Roman" w:hAnsi="Calibri" w:cs="Calibri"/>
                <w:color w:val="000000"/>
                <w:sz w:val="18"/>
                <w:szCs w:val="18"/>
                <w:lang w:eastAsia="hr-HR"/>
              </w:rPr>
            </w:pPr>
            <w:r w:rsidRPr="00401B7C">
              <w:t xml:space="preserve">  </w:t>
            </w:r>
            <w:r w:rsidRPr="00401B7C">
              <w:rPr>
                <w:sz w:val="20"/>
              </w:rPr>
              <w:t>Parkiralište u Ulici Slavka Kolara kod glazbene škole u Velikoj Gorici</w:t>
            </w:r>
          </w:p>
        </w:tc>
      </w:tr>
      <w:tr w:rsidR="00401B7C" w:rsidRPr="00401B7C" w:rsidTr="00401B7C">
        <w:trPr>
          <w:trHeight w:val="743"/>
        </w:trPr>
        <w:tc>
          <w:tcPr>
            <w:tcW w:w="878" w:type="dxa"/>
            <w:tcBorders>
              <w:top w:val="nil"/>
              <w:left w:val="single" w:sz="4" w:space="0" w:color="auto"/>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2.</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GRAD VELIKA GORICA</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VG komunalac d.o.o.</w:t>
            </w:r>
          </w:p>
        </w:tc>
        <w:tc>
          <w:tcPr>
            <w:tcW w:w="1108"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bjanko zadužnica</w:t>
            </w:r>
          </w:p>
        </w:tc>
        <w:tc>
          <w:tcPr>
            <w:tcW w:w="1454"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OV-224/2024</w:t>
            </w:r>
          </w:p>
        </w:tc>
        <w:tc>
          <w:tcPr>
            <w:tcW w:w="1377"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do 10.000,00</w:t>
            </w:r>
          </w:p>
        </w:tc>
        <w:tc>
          <w:tcPr>
            <w:tcW w:w="2565" w:type="dxa"/>
            <w:tcBorders>
              <w:top w:val="single" w:sz="4" w:space="0" w:color="auto"/>
              <w:left w:val="single" w:sz="4" w:space="0" w:color="auto"/>
              <w:bottom w:val="single" w:sz="4" w:space="0" w:color="000000"/>
              <w:right w:val="single" w:sz="4" w:space="0" w:color="auto"/>
            </w:tcBorders>
            <w:shd w:val="clear" w:color="auto" w:fill="auto"/>
            <w:vAlign w:val="center"/>
          </w:tcPr>
          <w:p w:rsidR="00401B7C" w:rsidRPr="00401B7C" w:rsidRDefault="00401B7C" w:rsidP="00401B7C">
            <w:pPr>
              <w:spacing w:after="0" w:line="240" w:lineRule="auto"/>
              <w:rPr>
                <w:rFonts w:ascii="Calibri" w:eastAsia="Times New Roman" w:hAnsi="Calibri" w:cs="Calibri"/>
                <w:color w:val="000000"/>
                <w:sz w:val="18"/>
                <w:szCs w:val="18"/>
                <w:lang w:eastAsia="hr-HR"/>
              </w:rPr>
            </w:pPr>
            <w:r w:rsidRPr="00401B7C">
              <w:rPr>
                <w:rFonts w:ascii="Calibri" w:eastAsia="Times New Roman" w:hAnsi="Calibri" w:cs="Calibri"/>
                <w:color w:val="000000"/>
                <w:sz w:val="18"/>
                <w:szCs w:val="18"/>
                <w:lang w:eastAsia="hr-HR"/>
              </w:rPr>
              <w:t>Produžetak Ulice Slavka Kolara kod glazbene škole u Velikoj Gorici</w:t>
            </w:r>
          </w:p>
        </w:tc>
      </w:tr>
      <w:tr w:rsidR="00401B7C" w:rsidRPr="00401B7C" w:rsidTr="00401B7C">
        <w:trPr>
          <w:trHeight w:val="523"/>
        </w:trPr>
        <w:tc>
          <w:tcPr>
            <w:tcW w:w="878" w:type="dxa"/>
            <w:tcBorders>
              <w:top w:val="nil"/>
              <w:left w:val="single" w:sz="4" w:space="0" w:color="auto"/>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3.</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GRAD VELIKA GORICA</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VG komunalac d.o.o.</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bjanko zadužnica</w:t>
            </w:r>
          </w:p>
        </w:tc>
        <w:tc>
          <w:tcPr>
            <w:tcW w:w="1454"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OV-226/2024, OV-225/2024</w:t>
            </w:r>
          </w:p>
        </w:tc>
        <w:tc>
          <w:tcPr>
            <w:tcW w:w="1377"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do 85.000,00</w:t>
            </w:r>
          </w:p>
        </w:tc>
        <w:tc>
          <w:tcPr>
            <w:tcW w:w="2565" w:type="dxa"/>
            <w:tcBorders>
              <w:top w:val="single" w:sz="4" w:space="0" w:color="auto"/>
              <w:left w:val="single" w:sz="4" w:space="0" w:color="auto"/>
              <w:bottom w:val="single" w:sz="4" w:space="0" w:color="000000"/>
              <w:right w:val="single" w:sz="4" w:space="0" w:color="auto"/>
            </w:tcBorders>
            <w:vAlign w:val="center"/>
          </w:tcPr>
          <w:p w:rsidR="00401B7C" w:rsidRPr="00401B7C" w:rsidRDefault="00401B7C" w:rsidP="00401B7C">
            <w:pPr>
              <w:spacing w:after="0" w:line="240" w:lineRule="auto"/>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 xml:space="preserve">Izgradnja pristupne prometnice od D30 prema odlagalištu </w:t>
            </w:r>
            <w:proofErr w:type="spellStart"/>
            <w:r w:rsidRPr="00401B7C">
              <w:rPr>
                <w:rFonts w:ascii="Calibri" w:eastAsia="Times New Roman" w:hAnsi="Calibri" w:cs="Calibri"/>
                <w:sz w:val="18"/>
                <w:szCs w:val="18"/>
                <w:lang w:eastAsia="hr-HR"/>
              </w:rPr>
              <w:t>Mraclinska</w:t>
            </w:r>
            <w:proofErr w:type="spellEnd"/>
            <w:r w:rsidRPr="00401B7C">
              <w:rPr>
                <w:rFonts w:ascii="Calibri" w:eastAsia="Times New Roman" w:hAnsi="Calibri" w:cs="Calibri"/>
                <w:sz w:val="18"/>
                <w:szCs w:val="18"/>
                <w:lang w:eastAsia="hr-HR"/>
              </w:rPr>
              <w:t xml:space="preserve"> Dubrava</w:t>
            </w:r>
          </w:p>
        </w:tc>
      </w:tr>
      <w:tr w:rsidR="00401B7C" w:rsidRPr="00401B7C" w:rsidTr="00401B7C">
        <w:trPr>
          <w:trHeight w:val="548"/>
        </w:trPr>
        <w:tc>
          <w:tcPr>
            <w:tcW w:w="878" w:type="dxa"/>
            <w:tcBorders>
              <w:top w:val="nil"/>
              <w:left w:val="single" w:sz="4" w:space="0" w:color="auto"/>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4.</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GRAD VELIKA GORICA</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Zagorac, građevinski radovi i prijevoz</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bjanko zadužnica</w:t>
            </w:r>
          </w:p>
        </w:tc>
        <w:tc>
          <w:tcPr>
            <w:tcW w:w="1454" w:type="dxa"/>
            <w:tcBorders>
              <w:top w:val="nil"/>
              <w:left w:val="nil"/>
              <w:bottom w:val="single" w:sz="4" w:space="0" w:color="auto"/>
              <w:right w:val="single" w:sz="4" w:space="0" w:color="auto"/>
            </w:tcBorders>
            <w:shd w:val="clear" w:color="auto" w:fill="auto"/>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OV-726/2024</w:t>
            </w:r>
          </w:p>
        </w:tc>
        <w:tc>
          <w:tcPr>
            <w:tcW w:w="1377" w:type="dxa"/>
            <w:tcBorders>
              <w:top w:val="single" w:sz="4" w:space="0" w:color="auto"/>
              <w:left w:val="nil"/>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do 75.000,00</w:t>
            </w:r>
          </w:p>
        </w:tc>
        <w:tc>
          <w:tcPr>
            <w:tcW w:w="2565" w:type="dxa"/>
            <w:tcBorders>
              <w:top w:val="single" w:sz="4" w:space="0" w:color="auto"/>
              <w:left w:val="single" w:sz="4" w:space="0" w:color="auto"/>
              <w:bottom w:val="single" w:sz="4" w:space="0" w:color="000000"/>
              <w:right w:val="single" w:sz="4" w:space="0" w:color="auto"/>
            </w:tcBorders>
            <w:vAlign w:val="center"/>
            <w:hideMark/>
          </w:tcPr>
          <w:p w:rsidR="00401B7C" w:rsidRPr="00401B7C" w:rsidRDefault="00401B7C" w:rsidP="00401B7C">
            <w:pPr>
              <w:spacing w:after="0" w:line="240" w:lineRule="auto"/>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 xml:space="preserve">Ugovor o izgradnji Školske i dijela </w:t>
            </w:r>
            <w:proofErr w:type="spellStart"/>
            <w:r w:rsidRPr="00401B7C">
              <w:rPr>
                <w:rFonts w:ascii="Calibri" w:eastAsia="Times New Roman" w:hAnsi="Calibri" w:cs="Calibri"/>
                <w:sz w:val="18"/>
                <w:szCs w:val="18"/>
                <w:lang w:eastAsia="hr-HR"/>
              </w:rPr>
              <w:t>Stepanske</w:t>
            </w:r>
            <w:proofErr w:type="spellEnd"/>
            <w:r w:rsidRPr="00401B7C">
              <w:rPr>
                <w:rFonts w:ascii="Calibri" w:eastAsia="Times New Roman" w:hAnsi="Calibri" w:cs="Calibri"/>
                <w:sz w:val="18"/>
                <w:szCs w:val="18"/>
                <w:lang w:eastAsia="hr-HR"/>
              </w:rPr>
              <w:t xml:space="preserve"> ulice u Donjoj </w:t>
            </w:r>
            <w:proofErr w:type="spellStart"/>
            <w:r w:rsidRPr="00401B7C">
              <w:rPr>
                <w:rFonts w:ascii="Calibri" w:eastAsia="Times New Roman" w:hAnsi="Calibri" w:cs="Calibri"/>
                <w:sz w:val="18"/>
                <w:szCs w:val="18"/>
                <w:lang w:eastAsia="hr-HR"/>
              </w:rPr>
              <w:t>Lomnici</w:t>
            </w:r>
            <w:proofErr w:type="spellEnd"/>
          </w:p>
        </w:tc>
      </w:tr>
      <w:tr w:rsidR="00401B7C" w:rsidRPr="00401B7C" w:rsidTr="00401B7C">
        <w:trPr>
          <w:trHeight w:val="412"/>
        </w:trPr>
        <w:tc>
          <w:tcPr>
            <w:tcW w:w="878" w:type="dxa"/>
            <w:tcBorders>
              <w:top w:val="nil"/>
              <w:left w:val="single" w:sz="4" w:space="0" w:color="auto"/>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5.</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GRAD VELIKA GORICA</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Zagorac, građevinski radovi i prijevoz</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bjanko zadužnica</w:t>
            </w:r>
          </w:p>
        </w:tc>
        <w:tc>
          <w:tcPr>
            <w:tcW w:w="1454" w:type="dxa"/>
            <w:tcBorders>
              <w:top w:val="nil"/>
              <w:left w:val="nil"/>
              <w:bottom w:val="single" w:sz="4" w:space="0" w:color="auto"/>
              <w:right w:val="single" w:sz="4" w:space="0" w:color="auto"/>
            </w:tcBorders>
            <w:shd w:val="clear" w:color="auto" w:fill="auto"/>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OV-725/2024</w:t>
            </w:r>
          </w:p>
        </w:tc>
        <w:tc>
          <w:tcPr>
            <w:tcW w:w="1377" w:type="dxa"/>
            <w:tcBorders>
              <w:top w:val="single" w:sz="4" w:space="0" w:color="auto"/>
              <w:left w:val="nil"/>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do 75.000,00</w:t>
            </w:r>
          </w:p>
        </w:tc>
        <w:tc>
          <w:tcPr>
            <w:tcW w:w="2565" w:type="dxa"/>
            <w:tcBorders>
              <w:top w:val="nil"/>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rPr>
                <w:rFonts w:ascii="Calibri" w:eastAsia="Times New Roman" w:hAnsi="Calibri" w:cs="Calibri"/>
                <w:sz w:val="18"/>
                <w:szCs w:val="18"/>
                <w:lang w:eastAsia="hr-HR"/>
              </w:rPr>
            </w:pPr>
          </w:p>
          <w:p w:rsidR="00401B7C" w:rsidRPr="00401B7C" w:rsidRDefault="00401B7C" w:rsidP="00401B7C">
            <w:pPr>
              <w:spacing w:after="0" w:line="240" w:lineRule="auto"/>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Ugovor o izgradnji ulice Vjekoslava Majera</w:t>
            </w:r>
          </w:p>
          <w:p w:rsidR="00401B7C" w:rsidRPr="00401B7C" w:rsidRDefault="00401B7C" w:rsidP="00401B7C">
            <w:pPr>
              <w:spacing w:after="0" w:line="240" w:lineRule="auto"/>
              <w:rPr>
                <w:rFonts w:ascii="Calibri" w:eastAsia="Times New Roman" w:hAnsi="Calibri" w:cs="Calibri"/>
                <w:sz w:val="18"/>
                <w:szCs w:val="18"/>
                <w:lang w:eastAsia="hr-HR"/>
              </w:rPr>
            </w:pPr>
          </w:p>
          <w:p w:rsidR="00401B7C" w:rsidRPr="00401B7C" w:rsidRDefault="00401B7C" w:rsidP="00401B7C">
            <w:pPr>
              <w:spacing w:after="0" w:line="240" w:lineRule="auto"/>
              <w:rPr>
                <w:rFonts w:ascii="Calibri" w:eastAsia="Times New Roman" w:hAnsi="Calibri" w:cs="Calibri"/>
                <w:sz w:val="18"/>
                <w:szCs w:val="18"/>
                <w:lang w:eastAsia="hr-HR"/>
              </w:rPr>
            </w:pPr>
          </w:p>
        </w:tc>
      </w:tr>
      <w:tr w:rsidR="00401B7C" w:rsidRPr="00401B7C" w:rsidTr="00401B7C">
        <w:trPr>
          <w:trHeight w:val="376"/>
        </w:trPr>
        <w:tc>
          <w:tcPr>
            <w:tcW w:w="878" w:type="dxa"/>
            <w:tcBorders>
              <w:top w:val="nil"/>
              <w:left w:val="single" w:sz="4" w:space="0" w:color="auto"/>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6.</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GRAD VELIKA GORICA</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VG komunalac d.o.o.</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bjanko zadužnica</w:t>
            </w:r>
          </w:p>
        </w:tc>
        <w:tc>
          <w:tcPr>
            <w:tcW w:w="1454" w:type="dxa"/>
            <w:tcBorders>
              <w:top w:val="nil"/>
              <w:left w:val="nil"/>
              <w:bottom w:val="single" w:sz="4" w:space="0" w:color="auto"/>
              <w:right w:val="single" w:sz="4" w:space="0" w:color="auto"/>
            </w:tcBorders>
            <w:shd w:val="clear" w:color="auto" w:fill="auto"/>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OV -530/2024</w:t>
            </w:r>
          </w:p>
        </w:tc>
        <w:tc>
          <w:tcPr>
            <w:tcW w:w="1377" w:type="dxa"/>
            <w:tcBorders>
              <w:top w:val="single" w:sz="4" w:space="0" w:color="auto"/>
              <w:left w:val="nil"/>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do 20.000,00</w:t>
            </w:r>
          </w:p>
        </w:tc>
        <w:tc>
          <w:tcPr>
            <w:tcW w:w="2565" w:type="dxa"/>
            <w:tcBorders>
              <w:top w:val="nil"/>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 xml:space="preserve">Izgradnja parkirališta u Ulici Josipa </w:t>
            </w:r>
            <w:proofErr w:type="spellStart"/>
            <w:r w:rsidRPr="00401B7C">
              <w:rPr>
                <w:rFonts w:ascii="Calibri" w:eastAsia="Times New Roman" w:hAnsi="Calibri" w:cs="Calibri"/>
                <w:sz w:val="18"/>
                <w:szCs w:val="18"/>
                <w:lang w:eastAsia="hr-HR"/>
              </w:rPr>
              <w:t>Pucekovića</w:t>
            </w:r>
            <w:proofErr w:type="spellEnd"/>
          </w:p>
        </w:tc>
      </w:tr>
      <w:tr w:rsidR="00401B7C" w:rsidRPr="00401B7C" w:rsidTr="00401B7C">
        <w:trPr>
          <w:trHeight w:val="376"/>
        </w:trPr>
        <w:tc>
          <w:tcPr>
            <w:tcW w:w="878" w:type="dxa"/>
            <w:tcBorders>
              <w:top w:val="nil"/>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7.</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GRAD VELIKA GORICA</w:t>
            </w:r>
          </w:p>
        </w:tc>
        <w:tc>
          <w:tcPr>
            <w:tcW w:w="1985"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VG komunalac d.o.o.</w:t>
            </w:r>
          </w:p>
        </w:tc>
        <w:tc>
          <w:tcPr>
            <w:tcW w:w="1108"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bjanko zadužnica</w:t>
            </w:r>
          </w:p>
        </w:tc>
        <w:tc>
          <w:tcPr>
            <w:tcW w:w="1454" w:type="dxa"/>
            <w:tcBorders>
              <w:top w:val="nil"/>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OV -531/2024</w:t>
            </w:r>
          </w:p>
        </w:tc>
        <w:tc>
          <w:tcPr>
            <w:tcW w:w="1377"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do 10.000,00</w:t>
            </w:r>
          </w:p>
        </w:tc>
        <w:tc>
          <w:tcPr>
            <w:tcW w:w="2565" w:type="dxa"/>
            <w:tcBorders>
              <w:top w:val="nil"/>
              <w:left w:val="nil"/>
              <w:bottom w:val="single" w:sz="4" w:space="0" w:color="auto"/>
              <w:right w:val="single" w:sz="4" w:space="0" w:color="auto"/>
            </w:tcBorders>
            <w:shd w:val="clear" w:color="auto" w:fill="auto"/>
            <w:noWrap/>
            <w:vAlign w:val="center"/>
          </w:tcPr>
          <w:p w:rsidR="00401B7C" w:rsidRPr="00401B7C" w:rsidRDefault="00401B7C" w:rsidP="00401B7C">
            <w:pP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 xml:space="preserve">Izgradnja parkirališta u Ulici Josipa </w:t>
            </w:r>
            <w:proofErr w:type="spellStart"/>
            <w:r w:rsidRPr="00401B7C">
              <w:rPr>
                <w:rFonts w:ascii="Calibri" w:eastAsia="Times New Roman" w:hAnsi="Calibri" w:cs="Calibri"/>
                <w:sz w:val="18"/>
                <w:szCs w:val="18"/>
                <w:lang w:eastAsia="hr-HR"/>
              </w:rPr>
              <w:t>Pucekovića</w:t>
            </w:r>
            <w:proofErr w:type="spellEnd"/>
          </w:p>
        </w:tc>
      </w:tr>
      <w:tr w:rsidR="00401B7C" w:rsidRPr="00401B7C" w:rsidTr="00401B7C">
        <w:trPr>
          <w:trHeight w:val="376"/>
        </w:trPr>
        <w:tc>
          <w:tcPr>
            <w:tcW w:w="878" w:type="dxa"/>
            <w:tcBorders>
              <w:top w:val="nil"/>
              <w:left w:val="single" w:sz="4" w:space="0" w:color="auto"/>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8.</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GRAD VELIKA GORICA</w:t>
            </w:r>
          </w:p>
        </w:tc>
        <w:tc>
          <w:tcPr>
            <w:tcW w:w="1985"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EURO- V.A.L. d.o.o.</w:t>
            </w:r>
          </w:p>
        </w:tc>
        <w:tc>
          <w:tcPr>
            <w:tcW w:w="1108"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Obična zadužnica</w:t>
            </w:r>
          </w:p>
        </w:tc>
        <w:tc>
          <w:tcPr>
            <w:tcW w:w="1454" w:type="dxa"/>
            <w:tcBorders>
              <w:top w:val="nil"/>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OV-762/2024</w:t>
            </w:r>
          </w:p>
        </w:tc>
        <w:tc>
          <w:tcPr>
            <w:tcW w:w="1377"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 xml:space="preserve">2.996,00 </w:t>
            </w:r>
          </w:p>
        </w:tc>
        <w:tc>
          <w:tcPr>
            <w:tcW w:w="25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Ugovor o nabavi opreme - opremanje velike konferencijske dvorane VG Poduzetničkog inkubatora</w:t>
            </w:r>
          </w:p>
          <w:p w:rsidR="00401B7C" w:rsidRPr="00401B7C" w:rsidRDefault="00401B7C" w:rsidP="00401B7C">
            <w:pPr>
              <w:spacing w:after="0" w:line="240" w:lineRule="auto"/>
              <w:rPr>
                <w:rFonts w:ascii="Calibri" w:eastAsia="Times New Roman" w:hAnsi="Calibri" w:cs="Calibri"/>
                <w:bCs/>
                <w:sz w:val="18"/>
                <w:szCs w:val="18"/>
                <w:lang w:eastAsia="hr-HR"/>
              </w:rPr>
            </w:pPr>
          </w:p>
        </w:tc>
      </w:tr>
      <w:tr w:rsidR="00401B7C" w:rsidRPr="00401B7C" w:rsidTr="00401B7C">
        <w:trPr>
          <w:trHeight w:val="345"/>
        </w:trPr>
        <w:tc>
          <w:tcPr>
            <w:tcW w:w="878" w:type="dxa"/>
            <w:tcBorders>
              <w:top w:val="nil"/>
              <w:left w:val="single" w:sz="4" w:space="0" w:color="auto"/>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9.</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GRAD VELIKA GORICA</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SOLARIS PONS d.o.o.</w:t>
            </w:r>
          </w:p>
        </w:tc>
        <w:tc>
          <w:tcPr>
            <w:tcW w:w="1108"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bjanko zadužnica</w:t>
            </w:r>
          </w:p>
        </w:tc>
        <w:tc>
          <w:tcPr>
            <w:tcW w:w="1454" w:type="dxa"/>
            <w:tcBorders>
              <w:top w:val="nil"/>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OV-5905/2024</w:t>
            </w:r>
          </w:p>
        </w:tc>
        <w:tc>
          <w:tcPr>
            <w:tcW w:w="1377"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do 2.000,00</w:t>
            </w:r>
          </w:p>
        </w:tc>
        <w:tc>
          <w:tcPr>
            <w:tcW w:w="2565" w:type="dxa"/>
            <w:tcBorders>
              <w:top w:val="nil"/>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Ugovor o građenju integrirane sunčane elektrane po modelu ključ u ruke  na zgradi Društvenog doma Mala Buna</w:t>
            </w:r>
          </w:p>
        </w:tc>
      </w:tr>
      <w:tr w:rsidR="00401B7C" w:rsidRPr="00401B7C" w:rsidTr="00401B7C">
        <w:trPr>
          <w:trHeight w:val="812"/>
        </w:trPr>
        <w:tc>
          <w:tcPr>
            <w:tcW w:w="878" w:type="dxa"/>
            <w:tcBorders>
              <w:top w:val="nil"/>
              <w:left w:val="single" w:sz="4" w:space="0" w:color="auto"/>
              <w:bottom w:val="single" w:sz="4" w:space="0" w:color="auto"/>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10.</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GRAD VELIKA GORICA</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eastAsia="Times New Roman" w:cstheme="minorHAnsi"/>
                <w:sz w:val="18"/>
                <w:szCs w:val="20"/>
                <w:lang w:eastAsia="hr-HR"/>
              </w:rPr>
            </w:pPr>
            <w:r w:rsidRPr="00401B7C">
              <w:rPr>
                <w:rFonts w:eastAsia="Times New Roman" w:cstheme="minorHAnsi"/>
                <w:sz w:val="18"/>
                <w:szCs w:val="20"/>
                <w:lang w:eastAsia="hr-HR"/>
              </w:rPr>
              <w:t>MEBELT d.o.o.</w:t>
            </w:r>
          </w:p>
        </w:tc>
        <w:tc>
          <w:tcPr>
            <w:tcW w:w="1108"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 xml:space="preserve">bjanko zadužnica </w:t>
            </w:r>
          </w:p>
        </w:tc>
        <w:tc>
          <w:tcPr>
            <w:tcW w:w="1454" w:type="dxa"/>
            <w:tcBorders>
              <w:top w:val="nil"/>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OV-5901/2024</w:t>
            </w:r>
          </w:p>
        </w:tc>
        <w:tc>
          <w:tcPr>
            <w:tcW w:w="1377"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do 75.000,00</w:t>
            </w:r>
          </w:p>
        </w:tc>
        <w:tc>
          <w:tcPr>
            <w:tcW w:w="2565" w:type="dxa"/>
            <w:tcBorders>
              <w:top w:val="nil"/>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 xml:space="preserve">Ugovor o izgradnji dijela Ulice </w:t>
            </w:r>
            <w:proofErr w:type="spellStart"/>
            <w:r w:rsidRPr="00401B7C">
              <w:rPr>
                <w:rFonts w:ascii="Calibri" w:eastAsia="Times New Roman" w:hAnsi="Calibri" w:cs="Calibri"/>
                <w:sz w:val="18"/>
                <w:szCs w:val="18"/>
                <w:lang w:eastAsia="hr-HR"/>
              </w:rPr>
              <w:t>F.B.Kirinčića</w:t>
            </w:r>
            <w:proofErr w:type="spellEnd"/>
            <w:r w:rsidRPr="00401B7C">
              <w:rPr>
                <w:rFonts w:ascii="Calibri" w:eastAsia="Times New Roman" w:hAnsi="Calibri" w:cs="Calibri"/>
                <w:sz w:val="18"/>
                <w:szCs w:val="18"/>
                <w:lang w:eastAsia="hr-HR"/>
              </w:rPr>
              <w:t xml:space="preserve"> u Velikoj Gorici</w:t>
            </w:r>
          </w:p>
        </w:tc>
      </w:tr>
      <w:tr w:rsidR="00401B7C" w:rsidRPr="00401B7C" w:rsidTr="00401B7C">
        <w:trPr>
          <w:trHeight w:val="812"/>
        </w:trPr>
        <w:tc>
          <w:tcPr>
            <w:tcW w:w="878" w:type="dxa"/>
            <w:tcBorders>
              <w:top w:val="nil"/>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11.</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GRAD VELIKA GORICA</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eastAsia="Times New Roman" w:cstheme="minorHAnsi"/>
                <w:sz w:val="18"/>
                <w:szCs w:val="20"/>
                <w:lang w:eastAsia="hr-HR"/>
              </w:rPr>
            </w:pPr>
            <w:r w:rsidRPr="00401B7C">
              <w:rPr>
                <w:rFonts w:eastAsia="Times New Roman" w:cstheme="minorHAnsi"/>
                <w:sz w:val="18"/>
                <w:szCs w:val="20"/>
                <w:lang w:eastAsia="hr-HR"/>
              </w:rPr>
              <w:t>TEHNIX d.o.o.</w:t>
            </w:r>
          </w:p>
        </w:tc>
        <w:tc>
          <w:tcPr>
            <w:tcW w:w="1108"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bjanko zadužnica</w:t>
            </w:r>
          </w:p>
          <w:p w:rsidR="00401B7C" w:rsidRPr="00401B7C" w:rsidRDefault="00401B7C" w:rsidP="00401B7C">
            <w:pPr>
              <w:spacing w:after="0" w:line="240" w:lineRule="auto"/>
              <w:jc w:val="center"/>
              <w:rPr>
                <w:rFonts w:ascii="Calibri" w:eastAsia="Times New Roman" w:hAnsi="Calibri" w:cs="Calibri"/>
                <w:sz w:val="18"/>
                <w:szCs w:val="18"/>
                <w:lang w:eastAsia="hr-HR"/>
              </w:rPr>
            </w:pPr>
          </w:p>
          <w:p w:rsidR="00401B7C" w:rsidRPr="00401B7C" w:rsidRDefault="00401B7C" w:rsidP="00401B7C">
            <w:pPr>
              <w:spacing w:after="0" w:line="240" w:lineRule="auto"/>
              <w:jc w:val="center"/>
              <w:rPr>
                <w:rFonts w:ascii="Calibri" w:eastAsia="Times New Roman" w:hAnsi="Calibri" w:cs="Calibri"/>
                <w:sz w:val="18"/>
                <w:szCs w:val="18"/>
                <w:lang w:eastAsia="hr-HR"/>
              </w:rPr>
            </w:pPr>
          </w:p>
        </w:tc>
        <w:tc>
          <w:tcPr>
            <w:tcW w:w="1454" w:type="dxa"/>
            <w:tcBorders>
              <w:top w:val="nil"/>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OV- 1919/2024,</w:t>
            </w:r>
          </w:p>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OV- 1920/2024,</w:t>
            </w:r>
          </w:p>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OV- 1921/2024</w:t>
            </w:r>
          </w:p>
        </w:tc>
        <w:tc>
          <w:tcPr>
            <w:tcW w:w="1377"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do 3.000,00</w:t>
            </w:r>
          </w:p>
        </w:tc>
        <w:tc>
          <w:tcPr>
            <w:tcW w:w="2565" w:type="dxa"/>
            <w:tcBorders>
              <w:top w:val="nil"/>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 xml:space="preserve">Ugovor o nabavi rolo </w:t>
            </w:r>
            <w:proofErr w:type="spellStart"/>
            <w:r w:rsidRPr="00401B7C">
              <w:rPr>
                <w:rFonts w:ascii="Calibri" w:eastAsia="Times New Roman" w:hAnsi="Calibri" w:cs="Calibri"/>
                <w:sz w:val="18"/>
                <w:szCs w:val="18"/>
                <w:lang w:eastAsia="hr-HR"/>
              </w:rPr>
              <w:t>kontenjera</w:t>
            </w:r>
            <w:proofErr w:type="spellEnd"/>
            <w:r w:rsidRPr="00401B7C">
              <w:rPr>
                <w:rFonts w:ascii="Calibri" w:eastAsia="Times New Roman" w:hAnsi="Calibri" w:cs="Calibri"/>
                <w:sz w:val="18"/>
                <w:szCs w:val="18"/>
                <w:lang w:eastAsia="hr-HR"/>
              </w:rPr>
              <w:t xml:space="preserve"> za </w:t>
            </w:r>
            <w:proofErr w:type="spellStart"/>
            <w:r w:rsidRPr="00401B7C">
              <w:rPr>
                <w:rFonts w:ascii="Calibri" w:eastAsia="Times New Roman" w:hAnsi="Calibri" w:cs="Calibri"/>
                <w:sz w:val="18"/>
                <w:szCs w:val="18"/>
                <w:lang w:eastAsia="hr-HR"/>
              </w:rPr>
              <w:t>navlakač</w:t>
            </w:r>
            <w:proofErr w:type="spellEnd"/>
            <w:r w:rsidRPr="00401B7C">
              <w:rPr>
                <w:rFonts w:ascii="Calibri" w:eastAsia="Times New Roman" w:hAnsi="Calibri" w:cs="Calibri"/>
                <w:sz w:val="18"/>
                <w:szCs w:val="18"/>
                <w:lang w:eastAsia="hr-HR"/>
              </w:rPr>
              <w:t xml:space="preserve"> v=30 m3</w:t>
            </w:r>
          </w:p>
          <w:p w:rsidR="00401B7C" w:rsidRPr="00401B7C" w:rsidRDefault="00401B7C" w:rsidP="00401B7C">
            <w:pPr>
              <w:spacing w:after="0" w:line="240" w:lineRule="auto"/>
              <w:rPr>
                <w:rFonts w:ascii="Calibri" w:eastAsia="Times New Roman" w:hAnsi="Calibri" w:cs="Calibri"/>
                <w:sz w:val="18"/>
                <w:szCs w:val="18"/>
                <w:lang w:eastAsia="hr-HR"/>
              </w:rPr>
            </w:pPr>
          </w:p>
          <w:p w:rsidR="00401B7C" w:rsidRPr="00401B7C" w:rsidRDefault="00401B7C" w:rsidP="00401B7C">
            <w:pPr>
              <w:spacing w:after="0" w:line="240" w:lineRule="auto"/>
              <w:rPr>
                <w:rFonts w:ascii="Calibri" w:eastAsia="Times New Roman" w:hAnsi="Calibri" w:cs="Calibri"/>
                <w:sz w:val="18"/>
                <w:szCs w:val="18"/>
                <w:lang w:eastAsia="hr-HR"/>
              </w:rPr>
            </w:pPr>
          </w:p>
        </w:tc>
      </w:tr>
      <w:tr w:rsidR="00401B7C" w:rsidRPr="00401B7C" w:rsidTr="00401B7C">
        <w:trPr>
          <w:trHeight w:val="812"/>
        </w:trPr>
        <w:tc>
          <w:tcPr>
            <w:tcW w:w="878" w:type="dxa"/>
            <w:tcBorders>
              <w:top w:val="nil"/>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12.</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GRAD VELIKA GORICA</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eastAsia="Times New Roman" w:cstheme="minorHAnsi"/>
                <w:sz w:val="18"/>
                <w:szCs w:val="20"/>
                <w:lang w:eastAsia="hr-HR"/>
              </w:rPr>
            </w:pPr>
            <w:r w:rsidRPr="00401B7C">
              <w:rPr>
                <w:rFonts w:eastAsia="Times New Roman" w:cstheme="minorHAnsi"/>
                <w:sz w:val="18"/>
                <w:szCs w:val="20"/>
                <w:lang w:eastAsia="hr-HR"/>
              </w:rPr>
              <w:t>O-K-TEH d.o.o.</w:t>
            </w:r>
          </w:p>
        </w:tc>
        <w:tc>
          <w:tcPr>
            <w:tcW w:w="1108"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bjanko zadužnica</w:t>
            </w:r>
          </w:p>
        </w:tc>
        <w:tc>
          <w:tcPr>
            <w:tcW w:w="1454" w:type="dxa"/>
            <w:tcBorders>
              <w:top w:val="nil"/>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OV - 7258/2024</w:t>
            </w:r>
          </w:p>
        </w:tc>
        <w:tc>
          <w:tcPr>
            <w:tcW w:w="1377"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do 10.000,00</w:t>
            </w:r>
          </w:p>
        </w:tc>
        <w:tc>
          <w:tcPr>
            <w:tcW w:w="2565" w:type="dxa"/>
            <w:tcBorders>
              <w:top w:val="nil"/>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Provedba nabave komunalne opreme za odvojeno sakupljanje otpada na javnim površinama grada Velike Gorice</w:t>
            </w:r>
          </w:p>
        </w:tc>
      </w:tr>
      <w:tr w:rsidR="00401B7C" w:rsidRPr="00401B7C" w:rsidTr="00401B7C">
        <w:trPr>
          <w:trHeight w:val="812"/>
        </w:trPr>
        <w:tc>
          <w:tcPr>
            <w:tcW w:w="878" w:type="dxa"/>
            <w:tcBorders>
              <w:top w:val="nil"/>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13.</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GRAD VELIKA GORICA</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rPr>
                <w:rFonts w:eastAsia="Times New Roman" w:cstheme="minorHAnsi"/>
                <w:sz w:val="18"/>
                <w:szCs w:val="20"/>
                <w:lang w:eastAsia="hr-HR"/>
              </w:rPr>
            </w:pPr>
            <w:r w:rsidRPr="00401B7C">
              <w:rPr>
                <w:rFonts w:eastAsia="Times New Roman" w:cstheme="minorHAnsi"/>
                <w:sz w:val="18"/>
                <w:szCs w:val="20"/>
                <w:lang w:eastAsia="hr-HR"/>
              </w:rPr>
              <w:t>S.T.P. d.o.o.</w:t>
            </w:r>
          </w:p>
          <w:p w:rsidR="00401B7C" w:rsidRPr="00401B7C" w:rsidRDefault="00401B7C" w:rsidP="00401B7C">
            <w:pPr>
              <w:spacing w:after="0" w:line="240" w:lineRule="auto"/>
              <w:jc w:val="center"/>
              <w:rPr>
                <w:rFonts w:eastAsia="Times New Roman" w:cstheme="minorHAnsi"/>
                <w:sz w:val="18"/>
                <w:szCs w:val="20"/>
                <w:lang w:eastAsia="hr-HR"/>
              </w:rPr>
            </w:pPr>
          </w:p>
        </w:tc>
        <w:tc>
          <w:tcPr>
            <w:tcW w:w="1108"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bjanko zadužnica</w:t>
            </w:r>
          </w:p>
        </w:tc>
        <w:tc>
          <w:tcPr>
            <w:tcW w:w="1454" w:type="dxa"/>
            <w:tcBorders>
              <w:top w:val="nil"/>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OV - 2787/2024,</w:t>
            </w:r>
          </w:p>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OV - 2788/2024</w:t>
            </w:r>
          </w:p>
        </w:tc>
        <w:tc>
          <w:tcPr>
            <w:tcW w:w="1377"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do 3.000,00</w:t>
            </w:r>
          </w:p>
        </w:tc>
        <w:tc>
          <w:tcPr>
            <w:tcW w:w="2565" w:type="dxa"/>
            <w:tcBorders>
              <w:top w:val="nil"/>
              <w:left w:val="nil"/>
              <w:bottom w:val="single" w:sz="4" w:space="0" w:color="auto"/>
              <w:right w:val="single" w:sz="4" w:space="0" w:color="auto"/>
            </w:tcBorders>
            <w:shd w:val="clear" w:color="auto" w:fill="auto"/>
            <w:noWrap/>
            <w:vAlign w:val="center"/>
          </w:tcPr>
          <w:p w:rsidR="00401B7C" w:rsidRPr="00401B7C" w:rsidRDefault="00401B7C" w:rsidP="00401B7C">
            <w:pP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 xml:space="preserve">Provedba nabave komunalne opreme za odvojeno sakupljanje otpada na javnim površinama grada Velike Gorice </w:t>
            </w:r>
          </w:p>
          <w:p w:rsidR="00401B7C" w:rsidRPr="00401B7C" w:rsidRDefault="00401B7C" w:rsidP="00401B7C">
            <w:pPr>
              <w:spacing w:after="0" w:line="240" w:lineRule="auto"/>
              <w:rPr>
                <w:rFonts w:ascii="Calibri" w:eastAsia="Times New Roman" w:hAnsi="Calibri" w:cs="Calibri"/>
                <w:sz w:val="18"/>
                <w:szCs w:val="18"/>
                <w:lang w:eastAsia="hr-HR"/>
              </w:rPr>
            </w:pPr>
          </w:p>
        </w:tc>
      </w:tr>
      <w:tr w:rsidR="00401B7C" w:rsidRPr="00401B7C" w:rsidTr="00401B7C">
        <w:trPr>
          <w:trHeight w:val="812"/>
        </w:trPr>
        <w:tc>
          <w:tcPr>
            <w:tcW w:w="878" w:type="dxa"/>
            <w:tcBorders>
              <w:top w:val="nil"/>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lastRenderedPageBreak/>
              <w:t>14.</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GRAD VELIKA GORICA</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eastAsia="Times New Roman" w:cstheme="minorHAnsi"/>
                <w:sz w:val="18"/>
                <w:szCs w:val="20"/>
                <w:lang w:eastAsia="hr-HR"/>
              </w:rPr>
            </w:pPr>
            <w:r w:rsidRPr="00401B7C">
              <w:rPr>
                <w:rFonts w:eastAsia="Times New Roman" w:cstheme="minorHAnsi"/>
                <w:sz w:val="18"/>
                <w:szCs w:val="20"/>
                <w:lang w:eastAsia="hr-HR"/>
              </w:rPr>
              <w:t>DOTZ, OBRT ZA TRG. I USLUGE</w:t>
            </w:r>
          </w:p>
        </w:tc>
        <w:tc>
          <w:tcPr>
            <w:tcW w:w="1108"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obična zadužnica</w:t>
            </w:r>
          </w:p>
        </w:tc>
        <w:tc>
          <w:tcPr>
            <w:tcW w:w="1454" w:type="dxa"/>
            <w:tcBorders>
              <w:top w:val="nil"/>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OV- 23397/2024</w:t>
            </w:r>
          </w:p>
        </w:tc>
        <w:tc>
          <w:tcPr>
            <w:tcW w:w="1377"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2.508,30</w:t>
            </w:r>
          </w:p>
        </w:tc>
        <w:tc>
          <w:tcPr>
            <w:tcW w:w="2565" w:type="dxa"/>
            <w:tcBorders>
              <w:top w:val="nil"/>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 xml:space="preserve">Ugovor o usluzi nabave, dostave, montaži i puštanja u pogon punionice za </w:t>
            </w:r>
            <w:proofErr w:type="spellStart"/>
            <w:r w:rsidRPr="00401B7C">
              <w:rPr>
                <w:rFonts w:ascii="Calibri" w:eastAsia="Times New Roman" w:hAnsi="Calibri" w:cs="Calibri"/>
                <w:sz w:val="18"/>
                <w:szCs w:val="18"/>
                <w:lang w:eastAsia="hr-HR"/>
              </w:rPr>
              <w:t>elektrovozila</w:t>
            </w:r>
            <w:proofErr w:type="spellEnd"/>
          </w:p>
        </w:tc>
      </w:tr>
      <w:tr w:rsidR="00401B7C" w:rsidRPr="00401B7C" w:rsidTr="00401B7C">
        <w:trPr>
          <w:trHeight w:val="812"/>
        </w:trPr>
        <w:tc>
          <w:tcPr>
            <w:tcW w:w="878" w:type="dxa"/>
            <w:tcBorders>
              <w:top w:val="nil"/>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15.</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GRAD VELIKA GORICA</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rPr>
                <w:rFonts w:eastAsia="Times New Roman" w:cstheme="minorHAnsi"/>
                <w:sz w:val="18"/>
                <w:szCs w:val="20"/>
                <w:lang w:eastAsia="hr-HR"/>
              </w:rPr>
            </w:pPr>
            <w:r w:rsidRPr="00401B7C">
              <w:rPr>
                <w:rFonts w:eastAsia="Times New Roman" w:cstheme="minorHAnsi"/>
                <w:sz w:val="18"/>
                <w:szCs w:val="20"/>
                <w:lang w:eastAsia="hr-HR"/>
              </w:rPr>
              <w:t>VG KOMUNALAC D.O.O.</w:t>
            </w:r>
          </w:p>
          <w:p w:rsidR="00401B7C" w:rsidRPr="00401B7C" w:rsidRDefault="00401B7C" w:rsidP="00401B7C">
            <w:pPr>
              <w:spacing w:after="0" w:line="240" w:lineRule="auto"/>
              <w:jc w:val="center"/>
              <w:rPr>
                <w:rFonts w:eastAsia="Times New Roman" w:cstheme="minorHAnsi"/>
                <w:sz w:val="18"/>
                <w:szCs w:val="20"/>
                <w:lang w:eastAsia="hr-HR"/>
              </w:rPr>
            </w:pPr>
          </w:p>
        </w:tc>
        <w:tc>
          <w:tcPr>
            <w:tcW w:w="1108"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bjanko zadužnica</w:t>
            </w:r>
          </w:p>
        </w:tc>
        <w:tc>
          <w:tcPr>
            <w:tcW w:w="1454" w:type="dxa"/>
            <w:tcBorders>
              <w:top w:val="nil"/>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OV- 6190/2024</w:t>
            </w:r>
          </w:p>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OV- 6191/2024</w:t>
            </w:r>
          </w:p>
        </w:tc>
        <w:tc>
          <w:tcPr>
            <w:tcW w:w="1377"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do 20.000,00</w:t>
            </w:r>
          </w:p>
        </w:tc>
        <w:tc>
          <w:tcPr>
            <w:tcW w:w="2565" w:type="dxa"/>
            <w:tcBorders>
              <w:top w:val="nil"/>
              <w:left w:val="nil"/>
              <w:bottom w:val="single" w:sz="4" w:space="0" w:color="auto"/>
              <w:right w:val="single" w:sz="4" w:space="0" w:color="auto"/>
            </w:tcBorders>
            <w:shd w:val="clear" w:color="auto" w:fill="auto"/>
            <w:noWrap/>
            <w:vAlign w:val="center"/>
          </w:tcPr>
          <w:p w:rsidR="00401B7C" w:rsidRPr="00401B7C" w:rsidRDefault="00401B7C" w:rsidP="00401B7C">
            <w:pP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 xml:space="preserve">Ugovor o izgradnji ulice Kneza </w:t>
            </w:r>
            <w:proofErr w:type="spellStart"/>
            <w:r w:rsidRPr="00401B7C">
              <w:rPr>
                <w:rFonts w:ascii="Calibri" w:eastAsia="Times New Roman" w:hAnsi="Calibri" w:cs="Calibri"/>
                <w:sz w:val="18"/>
                <w:szCs w:val="18"/>
                <w:lang w:eastAsia="hr-HR"/>
              </w:rPr>
              <w:t>Porina</w:t>
            </w:r>
            <w:proofErr w:type="spellEnd"/>
            <w:r w:rsidRPr="00401B7C">
              <w:rPr>
                <w:rFonts w:ascii="Calibri" w:eastAsia="Times New Roman" w:hAnsi="Calibri" w:cs="Calibri"/>
                <w:sz w:val="18"/>
                <w:szCs w:val="18"/>
                <w:lang w:eastAsia="hr-HR"/>
              </w:rPr>
              <w:t xml:space="preserve"> u Velikoj Gorici</w:t>
            </w:r>
          </w:p>
          <w:p w:rsidR="00401B7C" w:rsidRPr="00401B7C" w:rsidRDefault="00401B7C" w:rsidP="00401B7C">
            <w:pPr>
              <w:spacing w:after="0" w:line="240" w:lineRule="auto"/>
              <w:rPr>
                <w:rFonts w:ascii="Calibri" w:eastAsia="Times New Roman" w:hAnsi="Calibri" w:cs="Calibri"/>
                <w:sz w:val="18"/>
                <w:szCs w:val="18"/>
                <w:lang w:eastAsia="hr-HR"/>
              </w:rPr>
            </w:pPr>
          </w:p>
        </w:tc>
      </w:tr>
      <w:tr w:rsidR="00401B7C" w:rsidRPr="00401B7C" w:rsidTr="00401B7C">
        <w:trPr>
          <w:trHeight w:val="812"/>
        </w:trPr>
        <w:tc>
          <w:tcPr>
            <w:tcW w:w="878" w:type="dxa"/>
            <w:tcBorders>
              <w:top w:val="nil"/>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16.</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GRAD VELIKA GORICA</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eastAsia="Times New Roman" w:cstheme="minorHAnsi"/>
                <w:sz w:val="18"/>
                <w:szCs w:val="20"/>
                <w:lang w:eastAsia="hr-HR"/>
              </w:rPr>
            </w:pPr>
            <w:r w:rsidRPr="00401B7C">
              <w:rPr>
                <w:rFonts w:eastAsia="Times New Roman" w:cstheme="minorHAnsi"/>
                <w:sz w:val="18"/>
                <w:szCs w:val="20"/>
                <w:lang w:eastAsia="hr-HR"/>
              </w:rPr>
              <w:t>MEBELT d.o.o.</w:t>
            </w:r>
          </w:p>
        </w:tc>
        <w:tc>
          <w:tcPr>
            <w:tcW w:w="1108"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bjanko zadužnica</w:t>
            </w:r>
          </w:p>
        </w:tc>
        <w:tc>
          <w:tcPr>
            <w:tcW w:w="1454" w:type="dxa"/>
            <w:tcBorders>
              <w:top w:val="nil"/>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OV-8955/2024</w:t>
            </w:r>
          </w:p>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OV-8956/2024</w:t>
            </w:r>
          </w:p>
        </w:tc>
        <w:tc>
          <w:tcPr>
            <w:tcW w:w="1377"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do 40.000,00</w:t>
            </w:r>
          </w:p>
        </w:tc>
        <w:tc>
          <w:tcPr>
            <w:tcW w:w="2565" w:type="dxa"/>
            <w:tcBorders>
              <w:top w:val="nil"/>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 xml:space="preserve">Ugovor o opremanju </w:t>
            </w:r>
            <w:proofErr w:type="spellStart"/>
            <w:r w:rsidRPr="00401B7C">
              <w:rPr>
                <w:rFonts w:ascii="Calibri" w:eastAsia="Times New Roman" w:hAnsi="Calibri" w:cs="Calibri"/>
                <w:sz w:val="18"/>
                <w:szCs w:val="18"/>
                <w:lang w:eastAsia="hr-HR"/>
              </w:rPr>
              <w:t>reciklažnog</w:t>
            </w:r>
            <w:proofErr w:type="spellEnd"/>
            <w:r w:rsidRPr="00401B7C">
              <w:rPr>
                <w:rFonts w:ascii="Calibri" w:eastAsia="Times New Roman" w:hAnsi="Calibri" w:cs="Calibri"/>
                <w:sz w:val="18"/>
                <w:szCs w:val="18"/>
                <w:lang w:eastAsia="hr-HR"/>
              </w:rPr>
              <w:t xml:space="preserve"> dvorišta </w:t>
            </w:r>
          </w:p>
        </w:tc>
      </w:tr>
      <w:tr w:rsidR="00401B7C" w:rsidRPr="00401B7C" w:rsidTr="00401B7C">
        <w:trPr>
          <w:trHeight w:val="812"/>
        </w:trPr>
        <w:tc>
          <w:tcPr>
            <w:tcW w:w="878" w:type="dxa"/>
            <w:tcBorders>
              <w:top w:val="nil"/>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17.</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GRAD VELIKA GORICA</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eastAsia="Times New Roman" w:cstheme="minorHAnsi"/>
                <w:sz w:val="18"/>
                <w:szCs w:val="20"/>
                <w:lang w:eastAsia="hr-HR"/>
              </w:rPr>
            </w:pPr>
            <w:r w:rsidRPr="00401B7C">
              <w:rPr>
                <w:rFonts w:eastAsia="Times New Roman" w:cstheme="minorHAnsi"/>
                <w:sz w:val="18"/>
                <w:szCs w:val="20"/>
                <w:lang w:eastAsia="hr-HR"/>
              </w:rPr>
              <w:t>GRADITELJ SVRATIŠTA d.o.o.</w:t>
            </w:r>
          </w:p>
        </w:tc>
        <w:tc>
          <w:tcPr>
            <w:tcW w:w="1108"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garancija</w:t>
            </w:r>
          </w:p>
        </w:tc>
        <w:tc>
          <w:tcPr>
            <w:tcW w:w="1454" w:type="dxa"/>
            <w:tcBorders>
              <w:top w:val="nil"/>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2404001663</w:t>
            </w:r>
          </w:p>
        </w:tc>
        <w:tc>
          <w:tcPr>
            <w:tcW w:w="1377"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308.197,34</w:t>
            </w:r>
          </w:p>
        </w:tc>
        <w:tc>
          <w:tcPr>
            <w:tcW w:w="2565" w:type="dxa"/>
            <w:tcBorders>
              <w:top w:val="nil"/>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rPr>
                <w:rFonts w:ascii="Calibri" w:eastAsia="Times New Roman" w:hAnsi="Calibri" w:cs="Calibri"/>
                <w:sz w:val="18"/>
                <w:szCs w:val="18"/>
                <w:lang w:eastAsia="hr-HR"/>
              </w:rPr>
            </w:pPr>
          </w:p>
          <w:p w:rsidR="00401B7C" w:rsidRPr="00401B7C" w:rsidRDefault="00401B7C" w:rsidP="00401B7C">
            <w:pP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Ugovor o izgradnji poduzetničkog inkubatora</w:t>
            </w:r>
          </w:p>
        </w:tc>
      </w:tr>
      <w:tr w:rsidR="00401B7C" w:rsidRPr="00401B7C" w:rsidTr="00401B7C">
        <w:trPr>
          <w:trHeight w:val="812"/>
        </w:trPr>
        <w:tc>
          <w:tcPr>
            <w:tcW w:w="878" w:type="dxa"/>
            <w:tcBorders>
              <w:top w:val="nil"/>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18.</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GRAD VELIKA GORICA</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eastAsia="Times New Roman" w:cstheme="minorHAnsi"/>
                <w:sz w:val="18"/>
                <w:szCs w:val="20"/>
                <w:lang w:eastAsia="hr-HR"/>
              </w:rPr>
            </w:pPr>
            <w:r w:rsidRPr="00401B7C">
              <w:rPr>
                <w:rFonts w:eastAsia="Times New Roman" w:cstheme="minorHAnsi"/>
                <w:sz w:val="18"/>
                <w:szCs w:val="20"/>
                <w:lang w:eastAsia="hr-HR"/>
              </w:rPr>
              <w:t>KMK - MONT d.o.o.</w:t>
            </w:r>
          </w:p>
        </w:tc>
        <w:tc>
          <w:tcPr>
            <w:tcW w:w="1108"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garancija</w:t>
            </w:r>
          </w:p>
        </w:tc>
        <w:tc>
          <w:tcPr>
            <w:tcW w:w="1454" w:type="dxa"/>
            <w:tcBorders>
              <w:top w:val="nil"/>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2404001349</w:t>
            </w:r>
          </w:p>
        </w:tc>
        <w:tc>
          <w:tcPr>
            <w:tcW w:w="1377"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69.113,01</w:t>
            </w:r>
          </w:p>
        </w:tc>
        <w:tc>
          <w:tcPr>
            <w:tcW w:w="2565" w:type="dxa"/>
            <w:tcBorders>
              <w:top w:val="nil"/>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Ugovor o građevinskim radovima za dovršenje izgradnje Vatrogasnog doma u MO Novo Čiče</w:t>
            </w:r>
          </w:p>
        </w:tc>
      </w:tr>
      <w:tr w:rsidR="00401B7C" w:rsidRPr="00401B7C" w:rsidTr="00401B7C">
        <w:trPr>
          <w:trHeight w:val="812"/>
        </w:trPr>
        <w:tc>
          <w:tcPr>
            <w:tcW w:w="878" w:type="dxa"/>
            <w:tcBorders>
              <w:top w:val="nil"/>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19.</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GRAD VELIKA GORICA</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eastAsia="Times New Roman" w:cstheme="minorHAnsi"/>
                <w:sz w:val="18"/>
                <w:szCs w:val="20"/>
                <w:lang w:eastAsia="hr-HR"/>
              </w:rPr>
            </w:pPr>
            <w:r w:rsidRPr="00401B7C">
              <w:rPr>
                <w:rFonts w:eastAsia="Times New Roman" w:cstheme="minorHAnsi"/>
                <w:sz w:val="18"/>
                <w:szCs w:val="20"/>
                <w:lang w:eastAsia="hr-HR"/>
              </w:rPr>
              <w:t>P&amp;F ZAŠTITA  d.o.o.</w:t>
            </w:r>
          </w:p>
        </w:tc>
        <w:tc>
          <w:tcPr>
            <w:tcW w:w="1108"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garancija</w:t>
            </w:r>
          </w:p>
        </w:tc>
        <w:tc>
          <w:tcPr>
            <w:tcW w:w="1454" w:type="dxa"/>
            <w:tcBorders>
              <w:top w:val="nil"/>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4101146076</w:t>
            </w:r>
          </w:p>
        </w:tc>
        <w:tc>
          <w:tcPr>
            <w:tcW w:w="1377"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4.828,00</w:t>
            </w:r>
          </w:p>
        </w:tc>
        <w:tc>
          <w:tcPr>
            <w:tcW w:w="2565" w:type="dxa"/>
            <w:tcBorders>
              <w:top w:val="nil"/>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Ugovor o zaštitarskim uslugama za potrebe grada Velike Gorice</w:t>
            </w:r>
          </w:p>
        </w:tc>
      </w:tr>
      <w:tr w:rsidR="00401B7C" w:rsidRPr="00401B7C" w:rsidTr="00401B7C">
        <w:trPr>
          <w:trHeight w:val="812"/>
        </w:trPr>
        <w:tc>
          <w:tcPr>
            <w:tcW w:w="878" w:type="dxa"/>
            <w:tcBorders>
              <w:top w:val="nil"/>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20.</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GRAD VELIKA GORICA</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eastAsia="Times New Roman" w:cstheme="minorHAnsi"/>
                <w:sz w:val="18"/>
                <w:szCs w:val="20"/>
                <w:lang w:eastAsia="hr-HR"/>
              </w:rPr>
            </w:pPr>
            <w:r w:rsidRPr="00401B7C">
              <w:rPr>
                <w:rFonts w:eastAsia="Times New Roman" w:cstheme="minorHAnsi"/>
                <w:sz w:val="18"/>
                <w:szCs w:val="20"/>
                <w:lang w:eastAsia="hr-HR"/>
              </w:rPr>
              <w:t>AUTOTRANS d.d.</w:t>
            </w:r>
          </w:p>
        </w:tc>
        <w:tc>
          <w:tcPr>
            <w:tcW w:w="1108"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garancija</w:t>
            </w:r>
          </w:p>
        </w:tc>
        <w:tc>
          <w:tcPr>
            <w:tcW w:w="1454" w:type="dxa"/>
            <w:tcBorders>
              <w:top w:val="nil"/>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5402417543</w:t>
            </w:r>
          </w:p>
        </w:tc>
        <w:tc>
          <w:tcPr>
            <w:tcW w:w="1377"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205.575,07</w:t>
            </w:r>
          </w:p>
        </w:tc>
        <w:tc>
          <w:tcPr>
            <w:tcW w:w="2565" w:type="dxa"/>
            <w:tcBorders>
              <w:top w:val="nil"/>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Okvirni sporazum za uslugu javnog prijevoza putnika kao uslužne komunalne djelatnosti komunalnog linijskog prijevoza putnika na području Grada Velike Gorice za razdoblje 2024.-2031.</w:t>
            </w:r>
          </w:p>
        </w:tc>
      </w:tr>
      <w:tr w:rsidR="00401B7C" w:rsidRPr="00401B7C" w:rsidTr="00401B7C">
        <w:trPr>
          <w:trHeight w:val="812"/>
        </w:trPr>
        <w:tc>
          <w:tcPr>
            <w:tcW w:w="878" w:type="dxa"/>
            <w:tcBorders>
              <w:top w:val="nil"/>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21.</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GRAD VELIKA GORICA</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eastAsia="Times New Roman" w:cstheme="minorHAnsi"/>
                <w:sz w:val="18"/>
                <w:szCs w:val="20"/>
                <w:lang w:eastAsia="hr-HR"/>
              </w:rPr>
            </w:pPr>
            <w:r w:rsidRPr="00401B7C">
              <w:rPr>
                <w:rFonts w:eastAsia="Times New Roman" w:cstheme="minorHAnsi"/>
                <w:sz w:val="18"/>
                <w:szCs w:val="20"/>
                <w:lang w:eastAsia="hr-HR"/>
              </w:rPr>
              <w:t>SOLARIS PONS d.o.o.</w:t>
            </w:r>
          </w:p>
        </w:tc>
        <w:tc>
          <w:tcPr>
            <w:tcW w:w="1108"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garancija</w:t>
            </w:r>
          </w:p>
        </w:tc>
        <w:tc>
          <w:tcPr>
            <w:tcW w:w="1454" w:type="dxa"/>
            <w:tcBorders>
              <w:top w:val="nil"/>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5402419938</w:t>
            </w:r>
          </w:p>
        </w:tc>
        <w:tc>
          <w:tcPr>
            <w:tcW w:w="1377"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42.990,00</w:t>
            </w:r>
          </w:p>
        </w:tc>
        <w:tc>
          <w:tcPr>
            <w:tcW w:w="2565" w:type="dxa"/>
            <w:tcBorders>
              <w:top w:val="nil"/>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Izgradnja sunčanih elektrana po modelu "ključ u ruke" na zgradama javne namjene</w:t>
            </w:r>
          </w:p>
        </w:tc>
      </w:tr>
      <w:tr w:rsidR="00401B7C" w:rsidRPr="00401B7C" w:rsidTr="00401B7C">
        <w:trPr>
          <w:trHeight w:val="812"/>
        </w:trPr>
        <w:tc>
          <w:tcPr>
            <w:tcW w:w="878" w:type="dxa"/>
            <w:tcBorders>
              <w:top w:val="nil"/>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22.</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GRAD VELIKA GORICA</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eastAsia="Times New Roman" w:cstheme="minorHAnsi"/>
                <w:sz w:val="18"/>
                <w:szCs w:val="20"/>
                <w:lang w:eastAsia="hr-HR"/>
              </w:rPr>
            </w:pPr>
            <w:r w:rsidRPr="00401B7C">
              <w:rPr>
                <w:rFonts w:eastAsia="Times New Roman" w:cstheme="minorHAnsi"/>
                <w:sz w:val="18"/>
                <w:szCs w:val="20"/>
                <w:lang w:eastAsia="hr-HR"/>
              </w:rPr>
              <w:t>MATIČEVIĆ d.o.o.</w:t>
            </w:r>
          </w:p>
        </w:tc>
        <w:tc>
          <w:tcPr>
            <w:tcW w:w="1108"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garancija</w:t>
            </w:r>
          </w:p>
        </w:tc>
        <w:tc>
          <w:tcPr>
            <w:tcW w:w="1454" w:type="dxa"/>
            <w:tcBorders>
              <w:top w:val="nil"/>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5402430974</w:t>
            </w:r>
          </w:p>
        </w:tc>
        <w:tc>
          <w:tcPr>
            <w:tcW w:w="1377"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72.944,42</w:t>
            </w:r>
          </w:p>
        </w:tc>
        <w:tc>
          <w:tcPr>
            <w:tcW w:w="2565" w:type="dxa"/>
            <w:tcBorders>
              <w:top w:val="nil"/>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Ugovor o energetskoj obnovi i rekonstrukciji upravne zgrade Grada  Velike Gorice na adresi Šetalište Franje Lučića 15</w:t>
            </w:r>
          </w:p>
        </w:tc>
      </w:tr>
      <w:tr w:rsidR="00401B7C" w:rsidRPr="00401B7C" w:rsidTr="00401B7C">
        <w:trPr>
          <w:trHeight w:val="812"/>
        </w:trPr>
        <w:tc>
          <w:tcPr>
            <w:tcW w:w="878" w:type="dxa"/>
            <w:tcBorders>
              <w:top w:val="nil"/>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23.</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GRAD VELIKA GORICA</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eastAsia="Times New Roman" w:cstheme="minorHAnsi"/>
                <w:sz w:val="18"/>
                <w:szCs w:val="20"/>
                <w:lang w:eastAsia="hr-HR"/>
              </w:rPr>
            </w:pPr>
            <w:r w:rsidRPr="00401B7C">
              <w:rPr>
                <w:rFonts w:eastAsia="Times New Roman" w:cstheme="minorHAnsi"/>
                <w:sz w:val="18"/>
                <w:szCs w:val="20"/>
                <w:lang w:eastAsia="hr-HR"/>
              </w:rPr>
              <w:t>GRADITELJ SVRATIŠTA d.o.o.</w:t>
            </w:r>
          </w:p>
        </w:tc>
        <w:tc>
          <w:tcPr>
            <w:tcW w:w="1108"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garancija</w:t>
            </w:r>
          </w:p>
        </w:tc>
        <w:tc>
          <w:tcPr>
            <w:tcW w:w="1454" w:type="dxa"/>
            <w:tcBorders>
              <w:top w:val="nil"/>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5402436114</w:t>
            </w:r>
          </w:p>
        </w:tc>
        <w:tc>
          <w:tcPr>
            <w:tcW w:w="1377"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138.797,13</w:t>
            </w:r>
          </w:p>
        </w:tc>
        <w:tc>
          <w:tcPr>
            <w:tcW w:w="2565" w:type="dxa"/>
            <w:tcBorders>
              <w:top w:val="nil"/>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Ugovor o izgradnji polivalentne sportske dvorane</w:t>
            </w:r>
          </w:p>
        </w:tc>
      </w:tr>
      <w:tr w:rsidR="00401B7C" w:rsidRPr="00401B7C" w:rsidTr="00401B7C">
        <w:trPr>
          <w:trHeight w:val="812"/>
        </w:trPr>
        <w:tc>
          <w:tcPr>
            <w:tcW w:w="878" w:type="dxa"/>
            <w:tcBorders>
              <w:top w:val="nil"/>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24.</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GRAD VELIKA GORICA</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eastAsia="Times New Roman" w:cstheme="minorHAnsi"/>
                <w:sz w:val="18"/>
                <w:szCs w:val="20"/>
                <w:lang w:eastAsia="hr-HR"/>
              </w:rPr>
            </w:pPr>
            <w:r w:rsidRPr="00401B7C">
              <w:rPr>
                <w:rFonts w:eastAsia="Times New Roman" w:cstheme="minorHAnsi"/>
                <w:sz w:val="18"/>
                <w:szCs w:val="20"/>
                <w:lang w:eastAsia="hr-HR"/>
              </w:rPr>
              <w:t xml:space="preserve">KOP </w:t>
            </w:r>
            <w:proofErr w:type="spellStart"/>
            <w:r w:rsidRPr="00401B7C">
              <w:rPr>
                <w:rFonts w:eastAsia="Times New Roman" w:cstheme="minorHAnsi"/>
                <w:sz w:val="18"/>
                <w:szCs w:val="20"/>
                <w:lang w:eastAsia="hr-HR"/>
              </w:rPr>
              <w:t>Brežice</w:t>
            </w:r>
            <w:proofErr w:type="spellEnd"/>
            <w:r w:rsidRPr="00401B7C">
              <w:rPr>
                <w:rFonts w:eastAsia="Times New Roman" w:cstheme="minorHAnsi"/>
                <w:sz w:val="18"/>
                <w:szCs w:val="20"/>
                <w:lang w:eastAsia="hr-HR"/>
              </w:rPr>
              <w:t xml:space="preserve"> d.d.</w:t>
            </w:r>
          </w:p>
        </w:tc>
        <w:tc>
          <w:tcPr>
            <w:tcW w:w="1108"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garancija</w:t>
            </w:r>
          </w:p>
        </w:tc>
        <w:tc>
          <w:tcPr>
            <w:tcW w:w="1454" w:type="dxa"/>
            <w:tcBorders>
              <w:top w:val="nil"/>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MD2425603554</w:t>
            </w:r>
          </w:p>
        </w:tc>
        <w:tc>
          <w:tcPr>
            <w:tcW w:w="1377"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30.214,18</w:t>
            </w:r>
          </w:p>
        </w:tc>
        <w:tc>
          <w:tcPr>
            <w:tcW w:w="2565" w:type="dxa"/>
            <w:tcBorders>
              <w:top w:val="nil"/>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 xml:space="preserve">Ugovor za izgradnju </w:t>
            </w:r>
            <w:proofErr w:type="spellStart"/>
            <w:r w:rsidRPr="00401B7C">
              <w:rPr>
                <w:rFonts w:ascii="Calibri" w:eastAsia="Times New Roman" w:hAnsi="Calibri" w:cs="Calibri"/>
                <w:sz w:val="18"/>
                <w:szCs w:val="18"/>
                <w:lang w:eastAsia="hr-HR"/>
              </w:rPr>
              <w:t>Stepanske</w:t>
            </w:r>
            <w:proofErr w:type="spellEnd"/>
            <w:r w:rsidRPr="00401B7C">
              <w:rPr>
                <w:rFonts w:ascii="Calibri" w:eastAsia="Times New Roman" w:hAnsi="Calibri" w:cs="Calibri"/>
                <w:sz w:val="18"/>
                <w:szCs w:val="18"/>
                <w:lang w:eastAsia="hr-HR"/>
              </w:rPr>
              <w:t xml:space="preserve"> ulice (od </w:t>
            </w:r>
            <w:proofErr w:type="spellStart"/>
            <w:r w:rsidRPr="00401B7C">
              <w:rPr>
                <w:rFonts w:ascii="Calibri" w:eastAsia="Times New Roman" w:hAnsi="Calibri" w:cs="Calibri"/>
                <w:sz w:val="18"/>
                <w:szCs w:val="18"/>
                <w:lang w:eastAsia="hr-HR"/>
              </w:rPr>
              <w:t>Lukavečke</w:t>
            </w:r>
            <w:proofErr w:type="spellEnd"/>
            <w:r w:rsidRPr="00401B7C">
              <w:rPr>
                <w:rFonts w:ascii="Calibri" w:eastAsia="Times New Roman" w:hAnsi="Calibri" w:cs="Calibri"/>
                <w:sz w:val="18"/>
                <w:szCs w:val="18"/>
                <w:lang w:eastAsia="hr-HR"/>
              </w:rPr>
              <w:t xml:space="preserve"> do </w:t>
            </w:r>
            <w:proofErr w:type="spellStart"/>
            <w:r w:rsidRPr="00401B7C">
              <w:rPr>
                <w:rFonts w:ascii="Calibri" w:eastAsia="Times New Roman" w:hAnsi="Calibri" w:cs="Calibri"/>
                <w:sz w:val="18"/>
                <w:szCs w:val="18"/>
                <w:lang w:eastAsia="hr-HR"/>
              </w:rPr>
              <w:t>Deverićeve</w:t>
            </w:r>
            <w:proofErr w:type="spellEnd"/>
            <w:r w:rsidRPr="00401B7C">
              <w:rPr>
                <w:rFonts w:ascii="Calibri" w:eastAsia="Times New Roman" w:hAnsi="Calibri" w:cs="Calibri"/>
                <w:sz w:val="18"/>
                <w:szCs w:val="18"/>
                <w:lang w:eastAsia="hr-HR"/>
              </w:rPr>
              <w:t xml:space="preserve"> ulice)</w:t>
            </w:r>
          </w:p>
        </w:tc>
      </w:tr>
      <w:tr w:rsidR="00401B7C" w:rsidRPr="00401B7C" w:rsidTr="00401B7C">
        <w:trPr>
          <w:trHeight w:val="812"/>
        </w:trPr>
        <w:tc>
          <w:tcPr>
            <w:tcW w:w="878" w:type="dxa"/>
            <w:tcBorders>
              <w:top w:val="nil"/>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25.</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GRAD VELIKA GORICA</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eastAsia="Times New Roman" w:cstheme="minorHAnsi"/>
                <w:sz w:val="18"/>
                <w:szCs w:val="20"/>
                <w:lang w:eastAsia="hr-HR"/>
              </w:rPr>
            </w:pPr>
            <w:r w:rsidRPr="00401B7C">
              <w:rPr>
                <w:rFonts w:eastAsia="Times New Roman" w:cstheme="minorHAnsi"/>
                <w:sz w:val="18"/>
                <w:szCs w:val="20"/>
                <w:lang w:eastAsia="hr-HR"/>
              </w:rPr>
              <w:t xml:space="preserve">KOP </w:t>
            </w:r>
            <w:proofErr w:type="spellStart"/>
            <w:r w:rsidRPr="00401B7C">
              <w:rPr>
                <w:rFonts w:eastAsia="Times New Roman" w:cstheme="minorHAnsi"/>
                <w:sz w:val="18"/>
                <w:szCs w:val="20"/>
                <w:lang w:eastAsia="hr-HR"/>
              </w:rPr>
              <w:t>Brežice</w:t>
            </w:r>
            <w:proofErr w:type="spellEnd"/>
            <w:r w:rsidRPr="00401B7C">
              <w:rPr>
                <w:rFonts w:eastAsia="Times New Roman" w:cstheme="minorHAnsi"/>
                <w:sz w:val="18"/>
                <w:szCs w:val="20"/>
                <w:lang w:eastAsia="hr-HR"/>
              </w:rPr>
              <w:t xml:space="preserve"> d.d.</w:t>
            </w:r>
          </w:p>
        </w:tc>
        <w:tc>
          <w:tcPr>
            <w:tcW w:w="1108"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garancija</w:t>
            </w:r>
          </w:p>
        </w:tc>
        <w:tc>
          <w:tcPr>
            <w:tcW w:w="1454" w:type="dxa"/>
            <w:tcBorders>
              <w:top w:val="nil"/>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MD2425603555</w:t>
            </w:r>
          </w:p>
        </w:tc>
        <w:tc>
          <w:tcPr>
            <w:tcW w:w="1377"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60.708,61</w:t>
            </w:r>
          </w:p>
        </w:tc>
        <w:tc>
          <w:tcPr>
            <w:tcW w:w="2565" w:type="dxa"/>
            <w:tcBorders>
              <w:top w:val="nil"/>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 xml:space="preserve">Ugovor o izgradnji </w:t>
            </w:r>
            <w:proofErr w:type="spellStart"/>
            <w:r w:rsidRPr="00401B7C">
              <w:rPr>
                <w:rFonts w:ascii="Calibri" w:eastAsia="Times New Roman" w:hAnsi="Calibri" w:cs="Calibri"/>
                <w:sz w:val="18"/>
                <w:szCs w:val="18"/>
                <w:lang w:eastAsia="hr-HR"/>
              </w:rPr>
              <w:t>Gradićke</w:t>
            </w:r>
            <w:proofErr w:type="spellEnd"/>
            <w:r w:rsidRPr="00401B7C">
              <w:rPr>
                <w:rFonts w:ascii="Calibri" w:eastAsia="Times New Roman" w:hAnsi="Calibri" w:cs="Calibri"/>
                <w:sz w:val="18"/>
                <w:szCs w:val="18"/>
                <w:lang w:eastAsia="hr-HR"/>
              </w:rPr>
              <w:t xml:space="preserve"> ulice u Gradićima</w:t>
            </w:r>
          </w:p>
        </w:tc>
      </w:tr>
      <w:tr w:rsidR="00401B7C" w:rsidRPr="00401B7C" w:rsidTr="00401B7C">
        <w:trPr>
          <w:trHeight w:val="812"/>
        </w:trPr>
        <w:tc>
          <w:tcPr>
            <w:tcW w:w="878" w:type="dxa"/>
            <w:tcBorders>
              <w:top w:val="nil"/>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26.</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GRAD VELIKA GORICA</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eastAsia="Times New Roman" w:cstheme="minorHAnsi"/>
                <w:sz w:val="18"/>
                <w:szCs w:val="20"/>
                <w:lang w:eastAsia="hr-HR"/>
              </w:rPr>
            </w:pPr>
            <w:r w:rsidRPr="00401B7C">
              <w:rPr>
                <w:rFonts w:eastAsia="Times New Roman" w:cstheme="minorHAnsi"/>
                <w:sz w:val="18"/>
                <w:szCs w:val="20"/>
                <w:lang w:eastAsia="hr-HR"/>
              </w:rPr>
              <w:t>KMK-MONT d.o.o.</w:t>
            </w:r>
          </w:p>
        </w:tc>
        <w:tc>
          <w:tcPr>
            <w:tcW w:w="1108"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garancija</w:t>
            </w:r>
          </w:p>
        </w:tc>
        <w:tc>
          <w:tcPr>
            <w:tcW w:w="1454" w:type="dxa"/>
            <w:tcBorders>
              <w:top w:val="nil"/>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2404006284</w:t>
            </w:r>
          </w:p>
        </w:tc>
        <w:tc>
          <w:tcPr>
            <w:tcW w:w="1377"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82.547,81</w:t>
            </w:r>
          </w:p>
        </w:tc>
        <w:tc>
          <w:tcPr>
            <w:tcW w:w="2565" w:type="dxa"/>
            <w:tcBorders>
              <w:top w:val="nil"/>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 xml:space="preserve">Ugovor o građevinskim radovima na izgradnji novog Vatrogasnog doma U Mjesnom odboru </w:t>
            </w:r>
            <w:proofErr w:type="spellStart"/>
            <w:r w:rsidRPr="00401B7C">
              <w:rPr>
                <w:rFonts w:ascii="Calibri" w:eastAsia="Times New Roman" w:hAnsi="Calibri" w:cs="Calibri"/>
                <w:sz w:val="18"/>
                <w:szCs w:val="18"/>
                <w:lang w:eastAsia="hr-HR"/>
              </w:rPr>
              <w:t>Buševec</w:t>
            </w:r>
            <w:proofErr w:type="spellEnd"/>
            <w:r w:rsidRPr="00401B7C">
              <w:rPr>
                <w:rFonts w:ascii="Calibri" w:eastAsia="Times New Roman" w:hAnsi="Calibri" w:cs="Calibri"/>
                <w:sz w:val="18"/>
                <w:szCs w:val="18"/>
                <w:lang w:eastAsia="hr-HR"/>
              </w:rPr>
              <w:t xml:space="preserve"> - Novo Selo</w:t>
            </w:r>
          </w:p>
        </w:tc>
      </w:tr>
      <w:tr w:rsidR="00401B7C" w:rsidRPr="00401B7C" w:rsidTr="00401B7C">
        <w:trPr>
          <w:trHeight w:val="812"/>
        </w:trPr>
        <w:tc>
          <w:tcPr>
            <w:tcW w:w="878" w:type="dxa"/>
            <w:tcBorders>
              <w:top w:val="nil"/>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27.</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GRAD VELIKA GORICA</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eastAsia="Times New Roman" w:cstheme="minorHAnsi"/>
                <w:sz w:val="18"/>
                <w:szCs w:val="20"/>
                <w:lang w:eastAsia="hr-HR"/>
              </w:rPr>
            </w:pPr>
            <w:r w:rsidRPr="00401B7C">
              <w:rPr>
                <w:rFonts w:eastAsia="Times New Roman" w:cstheme="minorHAnsi"/>
                <w:sz w:val="18"/>
                <w:szCs w:val="20"/>
                <w:lang w:eastAsia="hr-HR"/>
              </w:rPr>
              <w:t>URED OVLAŠTENOG INŽENJERA GRAĐEVINARSTVA TARNIK KREŠIMIR</w:t>
            </w:r>
          </w:p>
        </w:tc>
        <w:tc>
          <w:tcPr>
            <w:tcW w:w="1108"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garancija</w:t>
            </w:r>
          </w:p>
        </w:tc>
        <w:tc>
          <w:tcPr>
            <w:tcW w:w="1454" w:type="dxa"/>
            <w:tcBorders>
              <w:top w:val="nil"/>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5402448915</w:t>
            </w:r>
          </w:p>
        </w:tc>
        <w:tc>
          <w:tcPr>
            <w:tcW w:w="1377"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18.000,00</w:t>
            </w:r>
          </w:p>
        </w:tc>
        <w:tc>
          <w:tcPr>
            <w:tcW w:w="2565" w:type="dxa"/>
            <w:tcBorders>
              <w:top w:val="nil"/>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IZRADA PROJEKTNE DOKUMENTACIJE ZA PROJEKT - OŠ SA SPOTSKOM DVORANOM I VANJSKIM SADRŽAJIMA U KURILOVCU</w:t>
            </w:r>
          </w:p>
        </w:tc>
      </w:tr>
      <w:tr w:rsidR="00401B7C" w:rsidRPr="00401B7C" w:rsidTr="00401B7C">
        <w:trPr>
          <w:trHeight w:val="812"/>
        </w:trPr>
        <w:tc>
          <w:tcPr>
            <w:tcW w:w="878" w:type="dxa"/>
            <w:tcBorders>
              <w:top w:val="nil"/>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28.</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GRAD VELIKA GORICA</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eastAsia="Times New Roman" w:cstheme="minorHAnsi"/>
                <w:sz w:val="18"/>
                <w:szCs w:val="20"/>
                <w:lang w:eastAsia="hr-HR"/>
              </w:rPr>
            </w:pPr>
            <w:r w:rsidRPr="00401B7C">
              <w:rPr>
                <w:rFonts w:eastAsia="Times New Roman" w:cstheme="minorHAnsi"/>
                <w:sz w:val="18"/>
                <w:szCs w:val="20"/>
                <w:lang w:eastAsia="hr-HR"/>
              </w:rPr>
              <w:t>KOLEKTOR-ZAGREB D.O.O.</w:t>
            </w:r>
          </w:p>
        </w:tc>
        <w:tc>
          <w:tcPr>
            <w:tcW w:w="1108"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garancija</w:t>
            </w:r>
          </w:p>
        </w:tc>
        <w:tc>
          <w:tcPr>
            <w:tcW w:w="1454" w:type="dxa"/>
            <w:tcBorders>
              <w:top w:val="nil"/>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4101167957</w:t>
            </w:r>
          </w:p>
        </w:tc>
        <w:tc>
          <w:tcPr>
            <w:tcW w:w="1377"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54.971,40</w:t>
            </w:r>
          </w:p>
        </w:tc>
        <w:tc>
          <w:tcPr>
            <w:tcW w:w="2565" w:type="dxa"/>
            <w:tcBorders>
              <w:top w:val="nil"/>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Ugovor o izgradnji Ulice Augusta Šenoe uz obilaznicu u velikoj Gorici</w:t>
            </w:r>
          </w:p>
        </w:tc>
      </w:tr>
      <w:tr w:rsidR="00401B7C" w:rsidRPr="00401B7C" w:rsidTr="00401B7C">
        <w:trPr>
          <w:trHeight w:val="812"/>
        </w:trPr>
        <w:tc>
          <w:tcPr>
            <w:tcW w:w="878" w:type="dxa"/>
            <w:tcBorders>
              <w:top w:val="nil"/>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lastRenderedPageBreak/>
              <w:t>29.</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GRAD VELIKA GORICA</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eastAsia="Times New Roman" w:cstheme="minorHAnsi"/>
                <w:sz w:val="18"/>
                <w:szCs w:val="20"/>
                <w:lang w:eastAsia="hr-HR"/>
              </w:rPr>
            </w:pPr>
            <w:r w:rsidRPr="00401B7C">
              <w:rPr>
                <w:rFonts w:eastAsia="Times New Roman" w:cstheme="minorHAnsi"/>
                <w:sz w:val="18"/>
                <w:szCs w:val="20"/>
                <w:lang w:eastAsia="hr-HR"/>
              </w:rPr>
              <w:t>KODEKS GRADITELJSTVA d.o.o.</w:t>
            </w:r>
          </w:p>
        </w:tc>
        <w:tc>
          <w:tcPr>
            <w:tcW w:w="1108"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garancija</w:t>
            </w:r>
          </w:p>
        </w:tc>
        <w:tc>
          <w:tcPr>
            <w:tcW w:w="1454" w:type="dxa"/>
            <w:tcBorders>
              <w:top w:val="nil"/>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5402451550</w:t>
            </w:r>
          </w:p>
        </w:tc>
        <w:tc>
          <w:tcPr>
            <w:tcW w:w="1377"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13.892,11</w:t>
            </w:r>
          </w:p>
        </w:tc>
        <w:tc>
          <w:tcPr>
            <w:tcW w:w="2565" w:type="dxa"/>
            <w:tcBorders>
              <w:top w:val="nil"/>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Ugovor o izgradnji pješačke staze u Cvjetnom naselju</w:t>
            </w:r>
          </w:p>
        </w:tc>
      </w:tr>
      <w:tr w:rsidR="00401B7C" w:rsidRPr="00401B7C" w:rsidTr="00401B7C">
        <w:trPr>
          <w:trHeight w:val="812"/>
        </w:trPr>
        <w:tc>
          <w:tcPr>
            <w:tcW w:w="878" w:type="dxa"/>
            <w:tcBorders>
              <w:top w:val="nil"/>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30.</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GRAD VELIKA GORICA</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eastAsia="Times New Roman" w:cstheme="minorHAnsi"/>
                <w:sz w:val="18"/>
                <w:szCs w:val="20"/>
                <w:lang w:eastAsia="hr-HR"/>
              </w:rPr>
            </w:pPr>
            <w:r w:rsidRPr="00401B7C">
              <w:rPr>
                <w:rFonts w:eastAsia="Times New Roman" w:cstheme="minorHAnsi"/>
                <w:sz w:val="18"/>
                <w:szCs w:val="20"/>
                <w:lang w:eastAsia="hr-HR"/>
              </w:rPr>
              <w:t>TEKTON CINSTRUCTION d.o.o.</w:t>
            </w:r>
          </w:p>
        </w:tc>
        <w:tc>
          <w:tcPr>
            <w:tcW w:w="1108"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garancija</w:t>
            </w:r>
          </w:p>
        </w:tc>
        <w:tc>
          <w:tcPr>
            <w:tcW w:w="1454" w:type="dxa"/>
            <w:tcBorders>
              <w:top w:val="nil"/>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5402454396</w:t>
            </w:r>
          </w:p>
        </w:tc>
        <w:tc>
          <w:tcPr>
            <w:tcW w:w="1377"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127.642,79</w:t>
            </w:r>
          </w:p>
        </w:tc>
        <w:tc>
          <w:tcPr>
            <w:tcW w:w="2565" w:type="dxa"/>
            <w:tcBorders>
              <w:top w:val="nil"/>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Ugovor o izgradnji zgrade javne i društvene namjene, 2 b skupine Dječji vrtić i Dobrovoljno vatrogasno društvo u MO Gradići</w:t>
            </w:r>
          </w:p>
        </w:tc>
      </w:tr>
      <w:tr w:rsidR="00401B7C" w:rsidRPr="00401B7C" w:rsidTr="00401B7C">
        <w:trPr>
          <w:trHeight w:val="812"/>
        </w:trPr>
        <w:tc>
          <w:tcPr>
            <w:tcW w:w="878" w:type="dxa"/>
            <w:tcBorders>
              <w:top w:val="nil"/>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31.</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GRAD VELIKA GORICA</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eastAsia="Times New Roman" w:cstheme="minorHAnsi"/>
                <w:sz w:val="18"/>
                <w:szCs w:val="20"/>
                <w:lang w:eastAsia="hr-HR"/>
              </w:rPr>
            </w:pPr>
            <w:r w:rsidRPr="00401B7C">
              <w:rPr>
                <w:rFonts w:eastAsia="Times New Roman" w:cstheme="minorHAnsi"/>
                <w:sz w:val="18"/>
                <w:szCs w:val="20"/>
                <w:lang w:eastAsia="hr-HR"/>
              </w:rPr>
              <w:t>CROATIA OSIGURANJE D.D.HPB</w:t>
            </w:r>
          </w:p>
        </w:tc>
        <w:tc>
          <w:tcPr>
            <w:tcW w:w="1108"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garancija</w:t>
            </w:r>
          </w:p>
        </w:tc>
        <w:tc>
          <w:tcPr>
            <w:tcW w:w="1454" w:type="dxa"/>
            <w:tcBorders>
              <w:top w:val="nil"/>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591/2024-G-DPVPJS</w:t>
            </w:r>
          </w:p>
        </w:tc>
        <w:tc>
          <w:tcPr>
            <w:tcW w:w="1377"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 xml:space="preserve">8.643,24   </w:t>
            </w:r>
          </w:p>
        </w:tc>
        <w:tc>
          <w:tcPr>
            <w:tcW w:w="2565" w:type="dxa"/>
            <w:tcBorders>
              <w:top w:val="nil"/>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Okvirni sporazum za nabavu usluge dobrovoljnog dodatnog zdravstvenog osiguranja</w:t>
            </w:r>
          </w:p>
        </w:tc>
      </w:tr>
      <w:tr w:rsidR="00401B7C" w:rsidRPr="00401B7C" w:rsidTr="00401B7C">
        <w:trPr>
          <w:trHeight w:val="812"/>
        </w:trPr>
        <w:tc>
          <w:tcPr>
            <w:tcW w:w="878" w:type="dxa"/>
            <w:tcBorders>
              <w:top w:val="nil"/>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32.</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GRAD VELIKA GORICA</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eastAsia="Times New Roman" w:cstheme="minorHAnsi"/>
                <w:sz w:val="18"/>
                <w:szCs w:val="20"/>
                <w:lang w:eastAsia="hr-HR"/>
              </w:rPr>
            </w:pPr>
            <w:r w:rsidRPr="00401B7C">
              <w:rPr>
                <w:rFonts w:eastAsia="Times New Roman" w:cstheme="minorHAnsi"/>
                <w:sz w:val="18"/>
                <w:szCs w:val="20"/>
                <w:lang w:eastAsia="hr-HR"/>
              </w:rPr>
              <w:t>MATIČEVIĆ d.o.o.</w:t>
            </w:r>
          </w:p>
        </w:tc>
        <w:tc>
          <w:tcPr>
            <w:tcW w:w="1108"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garancija</w:t>
            </w:r>
          </w:p>
        </w:tc>
        <w:tc>
          <w:tcPr>
            <w:tcW w:w="1454" w:type="dxa"/>
            <w:tcBorders>
              <w:top w:val="nil"/>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293/2024-G-F2206050</w:t>
            </w:r>
          </w:p>
        </w:tc>
        <w:tc>
          <w:tcPr>
            <w:tcW w:w="1377"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 xml:space="preserve">249.559,41   </w:t>
            </w:r>
          </w:p>
        </w:tc>
        <w:tc>
          <w:tcPr>
            <w:tcW w:w="2565" w:type="dxa"/>
            <w:tcBorders>
              <w:top w:val="nil"/>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 xml:space="preserve">otklanjanje nedostataka u garantnom roku - PŠ </w:t>
            </w:r>
            <w:proofErr w:type="spellStart"/>
            <w:r w:rsidRPr="00401B7C">
              <w:rPr>
                <w:rFonts w:ascii="Calibri" w:eastAsia="Times New Roman" w:hAnsi="Calibri" w:cs="Calibri"/>
                <w:sz w:val="18"/>
                <w:szCs w:val="18"/>
                <w:lang w:eastAsia="hr-HR"/>
              </w:rPr>
              <w:t>Dubranec</w:t>
            </w:r>
            <w:proofErr w:type="spellEnd"/>
          </w:p>
        </w:tc>
      </w:tr>
      <w:tr w:rsidR="00401B7C" w:rsidRPr="00401B7C" w:rsidTr="00401B7C">
        <w:trPr>
          <w:trHeight w:val="812"/>
        </w:trPr>
        <w:tc>
          <w:tcPr>
            <w:tcW w:w="878" w:type="dxa"/>
            <w:tcBorders>
              <w:top w:val="nil"/>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33.</w:t>
            </w:r>
          </w:p>
        </w:tc>
        <w:tc>
          <w:tcPr>
            <w:tcW w:w="13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bCs/>
                <w:sz w:val="18"/>
                <w:szCs w:val="18"/>
                <w:lang w:eastAsia="hr-HR"/>
              </w:rPr>
            </w:pPr>
            <w:r w:rsidRPr="00401B7C">
              <w:rPr>
                <w:rFonts w:ascii="Calibri" w:eastAsia="Times New Roman" w:hAnsi="Calibri" w:cs="Calibri"/>
                <w:bCs/>
                <w:sz w:val="18"/>
                <w:szCs w:val="18"/>
                <w:lang w:eastAsia="hr-HR"/>
              </w:rPr>
              <w:t>GRAD VELIKA GORICA</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eastAsia="Times New Roman" w:cstheme="minorHAnsi"/>
                <w:sz w:val="18"/>
                <w:szCs w:val="20"/>
                <w:lang w:eastAsia="hr-HR"/>
              </w:rPr>
            </w:pPr>
            <w:r w:rsidRPr="00401B7C">
              <w:rPr>
                <w:rFonts w:eastAsia="Times New Roman" w:cstheme="minorHAnsi"/>
                <w:sz w:val="18"/>
                <w:szCs w:val="20"/>
                <w:lang w:eastAsia="hr-HR"/>
              </w:rPr>
              <w:t>HEP- Opskrba d.o.o.</w:t>
            </w:r>
          </w:p>
        </w:tc>
        <w:tc>
          <w:tcPr>
            <w:tcW w:w="1108" w:type="dxa"/>
            <w:tcBorders>
              <w:top w:val="single" w:sz="4" w:space="0" w:color="auto"/>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garancija</w:t>
            </w:r>
          </w:p>
        </w:tc>
        <w:tc>
          <w:tcPr>
            <w:tcW w:w="1454" w:type="dxa"/>
            <w:tcBorders>
              <w:top w:val="nil"/>
              <w:left w:val="nil"/>
              <w:bottom w:val="single" w:sz="4" w:space="0" w:color="auto"/>
              <w:right w:val="single" w:sz="4" w:space="0" w:color="auto"/>
            </w:tcBorders>
            <w:shd w:val="clear" w:color="auto" w:fill="auto"/>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5402456386</w:t>
            </w:r>
          </w:p>
        </w:tc>
        <w:tc>
          <w:tcPr>
            <w:tcW w:w="1377" w:type="dxa"/>
            <w:tcBorders>
              <w:top w:val="single" w:sz="4" w:space="0" w:color="auto"/>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 xml:space="preserve">160.591,76   </w:t>
            </w:r>
          </w:p>
        </w:tc>
        <w:tc>
          <w:tcPr>
            <w:tcW w:w="2565" w:type="dxa"/>
            <w:tcBorders>
              <w:top w:val="nil"/>
              <w:left w:val="nil"/>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rPr>
                <w:rFonts w:ascii="Calibri" w:eastAsia="Times New Roman" w:hAnsi="Calibri" w:cs="Calibri"/>
                <w:sz w:val="18"/>
                <w:szCs w:val="18"/>
                <w:lang w:eastAsia="hr-HR"/>
              </w:rPr>
            </w:pPr>
            <w:r w:rsidRPr="00401B7C">
              <w:rPr>
                <w:rFonts w:ascii="Calibri" w:eastAsia="Times New Roman" w:hAnsi="Calibri" w:cs="Calibri"/>
                <w:sz w:val="18"/>
                <w:szCs w:val="18"/>
                <w:lang w:eastAsia="hr-HR"/>
              </w:rPr>
              <w:t>Nabava Opskrba električnom energijom za potrebe Grada Velike Gorice</w:t>
            </w:r>
          </w:p>
        </w:tc>
      </w:tr>
      <w:tr w:rsidR="00401B7C" w:rsidRPr="00401B7C" w:rsidTr="00401B7C">
        <w:trPr>
          <w:trHeight w:val="321"/>
        </w:trPr>
        <w:tc>
          <w:tcPr>
            <w:tcW w:w="10722" w:type="dxa"/>
            <w:gridSpan w:val="7"/>
            <w:tcBorders>
              <w:top w:val="nil"/>
              <w:left w:val="single" w:sz="4" w:space="0" w:color="auto"/>
              <w:bottom w:val="nil"/>
              <w:right w:val="single" w:sz="4" w:space="0" w:color="auto"/>
            </w:tcBorders>
            <w:shd w:val="clear" w:color="auto" w:fill="auto"/>
            <w:noWrap/>
            <w:vAlign w:val="center"/>
            <w:hideMark/>
          </w:tcPr>
          <w:p w:rsidR="00401B7C" w:rsidRPr="00401B7C" w:rsidRDefault="00401B7C" w:rsidP="00401B7C">
            <w:pPr>
              <w:spacing w:after="0" w:line="240" w:lineRule="auto"/>
              <w:jc w:val="center"/>
              <w:rPr>
                <w:rFonts w:ascii="Calibri" w:eastAsia="Times New Roman" w:hAnsi="Calibri" w:cs="Calibri"/>
                <w:sz w:val="18"/>
                <w:szCs w:val="18"/>
                <w:lang w:eastAsia="hr-HR"/>
              </w:rPr>
            </w:pPr>
            <w:r>
              <w:rPr>
                <w:rFonts w:ascii="Calibri" w:eastAsia="Times New Roman" w:hAnsi="Calibri" w:cs="Calibri"/>
                <w:b/>
                <w:bCs/>
                <w:sz w:val="18"/>
                <w:szCs w:val="18"/>
                <w:lang w:eastAsia="hr-HR"/>
              </w:rPr>
              <w:t xml:space="preserve">                                                                                                  </w:t>
            </w:r>
            <w:r w:rsidRPr="00401B7C">
              <w:rPr>
                <w:rFonts w:ascii="Calibri" w:eastAsia="Times New Roman" w:hAnsi="Calibri" w:cs="Calibri"/>
                <w:b/>
                <w:bCs/>
                <w:sz w:val="18"/>
                <w:szCs w:val="18"/>
                <w:lang w:eastAsia="hr-HR"/>
              </w:rPr>
              <w:t>UKUPNO   2.102.720,58</w:t>
            </w:r>
          </w:p>
          <w:p w:rsidR="00401B7C" w:rsidRPr="00401B7C" w:rsidRDefault="00401B7C" w:rsidP="00401B7C">
            <w:pPr>
              <w:spacing w:after="0" w:line="240" w:lineRule="auto"/>
              <w:rPr>
                <w:rFonts w:ascii="Calibri" w:eastAsia="Times New Roman" w:hAnsi="Calibri" w:cs="Calibri"/>
                <w:sz w:val="18"/>
                <w:szCs w:val="18"/>
                <w:lang w:eastAsia="hr-HR"/>
              </w:rPr>
            </w:pPr>
          </w:p>
        </w:tc>
      </w:tr>
      <w:tr w:rsidR="00401B7C" w:rsidRPr="00401B7C" w:rsidTr="00401B7C">
        <w:trPr>
          <w:trHeight w:val="321"/>
        </w:trPr>
        <w:tc>
          <w:tcPr>
            <w:tcW w:w="10722" w:type="dxa"/>
            <w:gridSpan w:val="7"/>
            <w:tcBorders>
              <w:top w:val="nil"/>
              <w:left w:val="single" w:sz="4" w:space="0" w:color="auto"/>
              <w:bottom w:val="single" w:sz="4" w:space="0" w:color="auto"/>
              <w:right w:val="single" w:sz="4" w:space="0" w:color="auto"/>
            </w:tcBorders>
            <w:shd w:val="clear" w:color="auto" w:fill="auto"/>
            <w:noWrap/>
            <w:vAlign w:val="center"/>
          </w:tcPr>
          <w:p w:rsidR="00401B7C" w:rsidRPr="00401B7C" w:rsidRDefault="00401B7C" w:rsidP="00401B7C">
            <w:pPr>
              <w:spacing w:after="0" w:line="240" w:lineRule="auto"/>
              <w:jc w:val="center"/>
              <w:rPr>
                <w:rFonts w:ascii="Calibri" w:eastAsia="Times New Roman" w:hAnsi="Calibri" w:cs="Calibri"/>
                <w:b/>
                <w:bCs/>
                <w:sz w:val="18"/>
                <w:szCs w:val="18"/>
                <w:lang w:eastAsia="hr-HR"/>
              </w:rPr>
            </w:pPr>
          </w:p>
        </w:tc>
      </w:tr>
    </w:tbl>
    <w:p w:rsidR="00401B7C" w:rsidRPr="00401B7C" w:rsidRDefault="00401B7C" w:rsidP="00401B7C"/>
    <w:p w:rsidR="00401B7C" w:rsidRPr="00401B7C" w:rsidRDefault="00401B7C" w:rsidP="00896AB0">
      <w:pPr>
        <w:spacing w:after="0" w:line="240" w:lineRule="auto"/>
        <w:jc w:val="both"/>
        <w:rPr>
          <w:rFonts w:ascii="Times New Roman" w:eastAsia="Times New Roman" w:hAnsi="Times New Roman" w:cs="Times New Roman"/>
          <w:sz w:val="24"/>
          <w:szCs w:val="20"/>
          <w:lang w:eastAsia="hr-HR"/>
        </w:rPr>
      </w:pPr>
    </w:p>
    <w:p w:rsidR="00896AB0" w:rsidRPr="003B6438" w:rsidRDefault="00896AB0" w:rsidP="00896AB0">
      <w:pPr>
        <w:spacing w:after="0" w:line="240" w:lineRule="auto"/>
        <w:jc w:val="both"/>
        <w:rPr>
          <w:rFonts w:ascii="Times New Roman" w:eastAsia="Times New Roman" w:hAnsi="Times New Roman" w:cs="Times New Roman"/>
          <w:sz w:val="24"/>
          <w:szCs w:val="20"/>
          <w:highlight w:val="yellow"/>
          <w:lang w:eastAsia="hr-HR"/>
        </w:rPr>
      </w:pPr>
    </w:p>
    <w:p w:rsidR="00896AB0" w:rsidRPr="003B6438" w:rsidRDefault="00896AB0" w:rsidP="00896AB0">
      <w:pPr>
        <w:spacing w:after="0" w:line="240" w:lineRule="auto"/>
        <w:jc w:val="both"/>
        <w:rPr>
          <w:rFonts w:ascii="Times New Roman" w:eastAsia="Times New Roman" w:hAnsi="Times New Roman" w:cs="Times New Roman"/>
          <w:sz w:val="24"/>
          <w:szCs w:val="20"/>
          <w:highlight w:val="yellow"/>
          <w:lang w:eastAsia="hr-HR"/>
        </w:rPr>
      </w:pPr>
    </w:p>
    <w:p w:rsidR="00401B7C" w:rsidRDefault="00401B7C" w:rsidP="00896AB0">
      <w:pPr>
        <w:spacing w:after="0" w:line="240" w:lineRule="auto"/>
        <w:jc w:val="center"/>
        <w:rPr>
          <w:rFonts w:ascii="Times New Roman" w:eastAsia="Times New Roman" w:hAnsi="Times New Roman" w:cs="Times New Roman"/>
          <w:b/>
          <w:bCs/>
          <w:sz w:val="24"/>
          <w:szCs w:val="20"/>
          <w:lang w:eastAsia="hr-HR"/>
        </w:rPr>
      </w:pPr>
    </w:p>
    <w:p w:rsidR="00563028" w:rsidRDefault="00563028" w:rsidP="00896AB0">
      <w:pPr>
        <w:spacing w:after="0" w:line="240" w:lineRule="auto"/>
        <w:jc w:val="center"/>
        <w:rPr>
          <w:rFonts w:ascii="Times New Roman" w:eastAsia="Times New Roman" w:hAnsi="Times New Roman" w:cs="Times New Roman"/>
          <w:b/>
          <w:bCs/>
          <w:sz w:val="24"/>
          <w:szCs w:val="20"/>
          <w:lang w:eastAsia="hr-HR"/>
        </w:rPr>
      </w:pPr>
    </w:p>
    <w:p w:rsidR="00563028" w:rsidRDefault="00563028" w:rsidP="00896AB0">
      <w:pPr>
        <w:spacing w:after="0" w:line="240" w:lineRule="auto"/>
        <w:jc w:val="center"/>
        <w:rPr>
          <w:rFonts w:ascii="Times New Roman" w:eastAsia="Times New Roman" w:hAnsi="Times New Roman" w:cs="Times New Roman"/>
          <w:b/>
          <w:bCs/>
          <w:sz w:val="24"/>
          <w:szCs w:val="20"/>
          <w:lang w:eastAsia="hr-HR"/>
        </w:rPr>
      </w:pPr>
    </w:p>
    <w:p w:rsidR="00563028" w:rsidRDefault="00563028" w:rsidP="00896AB0">
      <w:pPr>
        <w:spacing w:after="0" w:line="240" w:lineRule="auto"/>
        <w:jc w:val="center"/>
        <w:rPr>
          <w:rFonts w:ascii="Times New Roman" w:eastAsia="Times New Roman" w:hAnsi="Times New Roman" w:cs="Times New Roman"/>
          <w:b/>
          <w:bCs/>
          <w:sz w:val="24"/>
          <w:szCs w:val="20"/>
          <w:lang w:eastAsia="hr-HR"/>
        </w:rPr>
      </w:pPr>
    </w:p>
    <w:p w:rsidR="00563028" w:rsidRDefault="00563028" w:rsidP="00896AB0">
      <w:pPr>
        <w:spacing w:after="0" w:line="240" w:lineRule="auto"/>
        <w:jc w:val="center"/>
        <w:rPr>
          <w:rFonts w:ascii="Times New Roman" w:eastAsia="Times New Roman" w:hAnsi="Times New Roman" w:cs="Times New Roman"/>
          <w:b/>
          <w:bCs/>
          <w:sz w:val="24"/>
          <w:szCs w:val="20"/>
          <w:lang w:eastAsia="hr-HR"/>
        </w:rPr>
      </w:pPr>
    </w:p>
    <w:p w:rsidR="00563028" w:rsidRDefault="00563028" w:rsidP="00896AB0">
      <w:pPr>
        <w:spacing w:after="0" w:line="240" w:lineRule="auto"/>
        <w:jc w:val="center"/>
        <w:rPr>
          <w:rFonts w:ascii="Times New Roman" w:eastAsia="Times New Roman" w:hAnsi="Times New Roman" w:cs="Times New Roman"/>
          <w:b/>
          <w:bCs/>
          <w:sz w:val="24"/>
          <w:szCs w:val="20"/>
          <w:lang w:eastAsia="hr-HR"/>
        </w:rPr>
      </w:pPr>
    </w:p>
    <w:p w:rsidR="00563028" w:rsidRDefault="00563028" w:rsidP="00896AB0">
      <w:pPr>
        <w:spacing w:after="0" w:line="240" w:lineRule="auto"/>
        <w:jc w:val="center"/>
        <w:rPr>
          <w:rFonts w:ascii="Times New Roman" w:eastAsia="Times New Roman" w:hAnsi="Times New Roman" w:cs="Times New Roman"/>
          <w:b/>
          <w:bCs/>
          <w:sz w:val="24"/>
          <w:szCs w:val="20"/>
          <w:lang w:eastAsia="hr-HR"/>
        </w:rPr>
      </w:pPr>
    </w:p>
    <w:p w:rsidR="00563028" w:rsidRDefault="00563028" w:rsidP="00896AB0">
      <w:pPr>
        <w:spacing w:after="0" w:line="240" w:lineRule="auto"/>
        <w:jc w:val="center"/>
        <w:rPr>
          <w:rFonts w:ascii="Times New Roman" w:eastAsia="Times New Roman" w:hAnsi="Times New Roman" w:cs="Times New Roman"/>
          <w:b/>
          <w:bCs/>
          <w:sz w:val="24"/>
          <w:szCs w:val="20"/>
          <w:lang w:eastAsia="hr-HR"/>
        </w:rPr>
      </w:pPr>
    </w:p>
    <w:p w:rsidR="00563028" w:rsidRDefault="00563028" w:rsidP="00896AB0">
      <w:pPr>
        <w:spacing w:after="0" w:line="240" w:lineRule="auto"/>
        <w:jc w:val="center"/>
        <w:rPr>
          <w:rFonts w:ascii="Times New Roman" w:eastAsia="Times New Roman" w:hAnsi="Times New Roman" w:cs="Times New Roman"/>
          <w:b/>
          <w:bCs/>
          <w:sz w:val="24"/>
          <w:szCs w:val="20"/>
          <w:lang w:eastAsia="hr-HR"/>
        </w:rPr>
      </w:pPr>
    </w:p>
    <w:p w:rsidR="00563028" w:rsidRDefault="00563028" w:rsidP="00896AB0">
      <w:pPr>
        <w:spacing w:after="0" w:line="240" w:lineRule="auto"/>
        <w:jc w:val="center"/>
        <w:rPr>
          <w:rFonts w:ascii="Times New Roman" w:eastAsia="Times New Roman" w:hAnsi="Times New Roman" w:cs="Times New Roman"/>
          <w:b/>
          <w:bCs/>
          <w:sz w:val="24"/>
          <w:szCs w:val="20"/>
          <w:lang w:eastAsia="hr-HR"/>
        </w:rPr>
      </w:pPr>
    </w:p>
    <w:p w:rsidR="00563028" w:rsidRDefault="00563028" w:rsidP="00896AB0">
      <w:pPr>
        <w:spacing w:after="0" w:line="240" w:lineRule="auto"/>
        <w:jc w:val="center"/>
        <w:rPr>
          <w:rFonts w:ascii="Times New Roman" w:eastAsia="Times New Roman" w:hAnsi="Times New Roman" w:cs="Times New Roman"/>
          <w:b/>
          <w:bCs/>
          <w:sz w:val="24"/>
          <w:szCs w:val="20"/>
          <w:lang w:eastAsia="hr-HR"/>
        </w:rPr>
      </w:pPr>
    </w:p>
    <w:p w:rsidR="00563028" w:rsidRDefault="00563028" w:rsidP="00896AB0">
      <w:pPr>
        <w:spacing w:after="0" w:line="240" w:lineRule="auto"/>
        <w:jc w:val="center"/>
        <w:rPr>
          <w:rFonts w:ascii="Times New Roman" w:eastAsia="Times New Roman" w:hAnsi="Times New Roman" w:cs="Times New Roman"/>
          <w:b/>
          <w:bCs/>
          <w:sz w:val="24"/>
          <w:szCs w:val="20"/>
          <w:lang w:eastAsia="hr-HR"/>
        </w:rPr>
      </w:pPr>
    </w:p>
    <w:p w:rsidR="00563028" w:rsidRDefault="00563028" w:rsidP="00896AB0">
      <w:pPr>
        <w:spacing w:after="0" w:line="240" w:lineRule="auto"/>
        <w:jc w:val="center"/>
        <w:rPr>
          <w:rFonts w:ascii="Times New Roman" w:eastAsia="Times New Roman" w:hAnsi="Times New Roman" w:cs="Times New Roman"/>
          <w:b/>
          <w:bCs/>
          <w:sz w:val="24"/>
          <w:szCs w:val="20"/>
          <w:lang w:eastAsia="hr-HR"/>
        </w:rPr>
      </w:pPr>
    </w:p>
    <w:p w:rsidR="00563028" w:rsidRDefault="00563028" w:rsidP="00896AB0">
      <w:pPr>
        <w:spacing w:after="0" w:line="240" w:lineRule="auto"/>
        <w:jc w:val="center"/>
        <w:rPr>
          <w:rFonts w:ascii="Times New Roman" w:eastAsia="Times New Roman" w:hAnsi="Times New Roman" w:cs="Times New Roman"/>
          <w:b/>
          <w:bCs/>
          <w:sz w:val="24"/>
          <w:szCs w:val="20"/>
          <w:lang w:eastAsia="hr-HR"/>
        </w:rPr>
      </w:pPr>
    </w:p>
    <w:p w:rsidR="00563028" w:rsidRDefault="00563028" w:rsidP="00896AB0">
      <w:pPr>
        <w:spacing w:after="0" w:line="240" w:lineRule="auto"/>
        <w:jc w:val="center"/>
        <w:rPr>
          <w:rFonts w:ascii="Times New Roman" w:eastAsia="Times New Roman" w:hAnsi="Times New Roman" w:cs="Times New Roman"/>
          <w:b/>
          <w:bCs/>
          <w:sz w:val="24"/>
          <w:szCs w:val="20"/>
          <w:lang w:eastAsia="hr-HR"/>
        </w:rPr>
      </w:pPr>
    </w:p>
    <w:p w:rsidR="00563028" w:rsidRDefault="00563028" w:rsidP="00896AB0">
      <w:pPr>
        <w:spacing w:after="0" w:line="240" w:lineRule="auto"/>
        <w:jc w:val="center"/>
        <w:rPr>
          <w:rFonts w:ascii="Times New Roman" w:eastAsia="Times New Roman" w:hAnsi="Times New Roman" w:cs="Times New Roman"/>
          <w:b/>
          <w:bCs/>
          <w:sz w:val="24"/>
          <w:szCs w:val="20"/>
          <w:lang w:eastAsia="hr-HR"/>
        </w:rPr>
      </w:pPr>
    </w:p>
    <w:p w:rsidR="00563028" w:rsidRDefault="00563028" w:rsidP="00896AB0">
      <w:pPr>
        <w:spacing w:after="0" w:line="240" w:lineRule="auto"/>
        <w:jc w:val="center"/>
        <w:rPr>
          <w:rFonts w:ascii="Times New Roman" w:eastAsia="Times New Roman" w:hAnsi="Times New Roman" w:cs="Times New Roman"/>
          <w:b/>
          <w:bCs/>
          <w:sz w:val="24"/>
          <w:szCs w:val="20"/>
          <w:lang w:eastAsia="hr-HR"/>
        </w:rPr>
      </w:pPr>
    </w:p>
    <w:p w:rsidR="00563028" w:rsidRDefault="00563028" w:rsidP="00896AB0">
      <w:pPr>
        <w:spacing w:after="0" w:line="240" w:lineRule="auto"/>
        <w:jc w:val="center"/>
        <w:rPr>
          <w:rFonts w:ascii="Times New Roman" w:eastAsia="Times New Roman" w:hAnsi="Times New Roman" w:cs="Times New Roman"/>
          <w:b/>
          <w:bCs/>
          <w:sz w:val="24"/>
          <w:szCs w:val="20"/>
          <w:lang w:eastAsia="hr-HR"/>
        </w:rPr>
      </w:pPr>
    </w:p>
    <w:p w:rsidR="00563028" w:rsidRDefault="00563028" w:rsidP="00896AB0">
      <w:pPr>
        <w:spacing w:after="0" w:line="240" w:lineRule="auto"/>
        <w:jc w:val="center"/>
        <w:rPr>
          <w:rFonts w:ascii="Times New Roman" w:eastAsia="Times New Roman" w:hAnsi="Times New Roman" w:cs="Times New Roman"/>
          <w:b/>
          <w:bCs/>
          <w:sz w:val="24"/>
          <w:szCs w:val="20"/>
          <w:lang w:eastAsia="hr-HR"/>
        </w:rPr>
      </w:pPr>
    </w:p>
    <w:p w:rsidR="00563028" w:rsidRDefault="00563028" w:rsidP="00896AB0">
      <w:pPr>
        <w:spacing w:after="0" w:line="240" w:lineRule="auto"/>
        <w:jc w:val="center"/>
        <w:rPr>
          <w:rFonts w:ascii="Times New Roman" w:eastAsia="Times New Roman" w:hAnsi="Times New Roman" w:cs="Times New Roman"/>
          <w:b/>
          <w:bCs/>
          <w:sz w:val="24"/>
          <w:szCs w:val="20"/>
          <w:lang w:eastAsia="hr-HR"/>
        </w:rPr>
      </w:pPr>
    </w:p>
    <w:p w:rsidR="00563028" w:rsidRDefault="00563028" w:rsidP="00896AB0">
      <w:pPr>
        <w:spacing w:after="0" w:line="240" w:lineRule="auto"/>
        <w:jc w:val="center"/>
        <w:rPr>
          <w:rFonts w:ascii="Times New Roman" w:eastAsia="Times New Roman" w:hAnsi="Times New Roman" w:cs="Times New Roman"/>
          <w:b/>
          <w:bCs/>
          <w:sz w:val="24"/>
          <w:szCs w:val="20"/>
          <w:lang w:eastAsia="hr-HR"/>
        </w:rPr>
      </w:pPr>
    </w:p>
    <w:p w:rsidR="00563028" w:rsidRDefault="00563028" w:rsidP="00896AB0">
      <w:pPr>
        <w:spacing w:after="0" w:line="240" w:lineRule="auto"/>
        <w:jc w:val="center"/>
        <w:rPr>
          <w:rFonts w:ascii="Times New Roman" w:eastAsia="Times New Roman" w:hAnsi="Times New Roman" w:cs="Times New Roman"/>
          <w:b/>
          <w:bCs/>
          <w:sz w:val="24"/>
          <w:szCs w:val="20"/>
          <w:lang w:eastAsia="hr-HR"/>
        </w:rPr>
      </w:pPr>
    </w:p>
    <w:p w:rsidR="00563028" w:rsidRDefault="00563028" w:rsidP="00896AB0">
      <w:pPr>
        <w:spacing w:after="0" w:line="240" w:lineRule="auto"/>
        <w:jc w:val="center"/>
        <w:rPr>
          <w:rFonts w:ascii="Times New Roman" w:eastAsia="Times New Roman" w:hAnsi="Times New Roman" w:cs="Times New Roman"/>
          <w:b/>
          <w:bCs/>
          <w:sz w:val="24"/>
          <w:szCs w:val="20"/>
          <w:lang w:eastAsia="hr-HR"/>
        </w:rPr>
      </w:pPr>
    </w:p>
    <w:p w:rsidR="00563028" w:rsidRDefault="00563028" w:rsidP="00896AB0">
      <w:pPr>
        <w:spacing w:after="0" w:line="240" w:lineRule="auto"/>
        <w:jc w:val="center"/>
        <w:rPr>
          <w:rFonts w:ascii="Times New Roman" w:eastAsia="Times New Roman" w:hAnsi="Times New Roman" w:cs="Times New Roman"/>
          <w:b/>
          <w:bCs/>
          <w:sz w:val="24"/>
          <w:szCs w:val="20"/>
          <w:lang w:eastAsia="hr-HR"/>
        </w:rPr>
      </w:pPr>
    </w:p>
    <w:p w:rsidR="00563028" w:rsidRDefault="00563028" w:rsidP="00896AB0">
      <w:pPr>
        <w:spacing w:after="0" w:line="240" w:lineRule="auto"/>
        <w:jc w:val="center"/>
        <w:rPr>
          <w:rFonts w:ascii="Times New Roman" w:eastAsia="Times New Roman" w:hAnsi="Times New Roman" w:cs="Times New Roman"/>
          <w:b/>
          <w:bCs/>
          <w:sz w:val="24"/>
          <w:szCs w:val="20"/>
          <w:lang w:eastAsia="hr-HR"/>
        </w:rPr>
      </w:pPr>
    </w:p>
    <w:p w:rsidR="00563028" w:rsidRDefault="00563028" w:rsidP="00896AB0">
      <w:pPr>
        <w:spacing w:after="0" w:line="240" w:lineRule="auto"/>
        <w:jc w:val="center"/>
        <w:rPr>
          <w:rFonts w:ascii="Times New Roman" w:eastAsia="Times New Roman" w:hAnsi="Times New Roman" w:cs="Times New Roman"/>
          <w:b/>
          <w:bCs/>
          <w:sz w:val="24"/>
          <w:szCs w:val="20"/>
          <w:lang w:eastAsia="hr-HR"/>
        </w:rPr>
      </w:pPr>
    </w:p>
    <w:p w:rsidR="00563028" w:rsidRDefault="00563028" w:rsidP="00896AB0">
      <w:pPr>
        <w:spacing w:after="0" w:line="240" w:lineRule="auto"/>
        <w:jc w:val="center"/>
        <w:rPr>
          <w:rFonts w:ascii="Times New Roman" w:eastAsia="Times New Roman" w:hAnsi="Times New Roman" w:cs="Times New Roman"/>
          <w:b/>
          <w:bCs/>
          <w:sz w:val="24"/>
          <w:szCs w:val="20"/>
          <w:lang w:eastAsia="hr-HR"/>
        </w:rPr>
      </w:pPr>
    </w:p>
    <w:p w:rsidR="00896AB0" w:rsidRPr="008017D4" w:rsidRDefault="00896AB0" w:rsidP="00896AB0">
      <w:pPr>
        <w:spacing w:after="0" w:line="240" w:lineRule="auto"/>
        <w:jc w:val="center"/>
        <w:rPr>
          <w:rFonts w:ascii="Times New Roman" w:eastAsia="Times New Roman" w:hAnsi="Times New Roman" w:cs="Times New Roman"/>
          <w:sz w:val="24"/>
          <w:szCs w:val="20"/>
          <w:lang w:eastAsia="hr-HR"/>
        </w:rPr>
      </w:pPr>
      <w:r w:rsidRPr="00E64A56">
        <w:rPr>
          <w:rFonts w:ascii="Times New Roman" w:eastAsia="Times New Roman" w:hAnsi="Times New Roman" w:cs="Times New Roman"/>
          <w:b/>
          <w:bCs/>
          <w:sz w:val="24"/>
          <w:szCs w:val="20"/>
          <w:lang w:eastAsia="hr-HR"/>
        </w:rPr>
        <w:lastRenderedPageBreak/>
        <w:t>Izvještaj o obvezama   (Obrazac OBVEZE)</w:t>
      </w:r>
    </w:p>
    <w:p w:rsidR="00896AB0" w:rsidRDefault="00896AB0" w:rsidP="00896AB0">
      <w:pPr>
        <w:spacing w:after="0" w:line="240" w:lineRule="auto"/>
        <w:jc w:val="both"/>
        <w:rPr>
          <w:rFonts w:ascii="Times New Roman" w:eastAsia="Times New Roman" w:hAnsi="Times New Roman" w:cs="Times New Roman"/>
          <w:sz w:val="24"/>
          <w:szCs w:val="20"/>
          <w:lang w:eastAsia="hr-HR"/>
        </w:rPr>
      </w:pPr>
    </w:p>
    <w:p w:rsidR="00896AB0" w:rsidRDefault="00896AB0" w:rsidP="00896AB0">
      <w:pPr>
        <w:spacing w:after="0" w:line="240" w:lineRule="auto"/>
        <w:jc w:val="both"/>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Stanje obveza na početku izvještajnog razdoblja (</w:t>
      </w:r>
      <w:r w:rsidRPr="000D01DB">
        <w:rPr>
          <w:rFonts w:ascii="Times New Roman" w:eastAsia="Times New Roman" w:hAnsi="Times New Roman" w:cs="Times New Roman"/>
          <w:b/>
          <w:sz w:val="24"/>
          <w:szCs w:val="20"/>
          <w:lang w:eastAsia="hr-HR"/>
        </w:rPr>
        <w:t>šifra V0001</w:t>
      </w:r>
      <w:r>
        <w:rPr>
          <w:rFonts w:ascii="Times New Roman" w:eastAsia="Times New Roman" w:hAnsi="Times New Roman" w:cs="Times New Roman"/>
          <w:sz w:val="24"/>
          <w:szCs w:val="20"/>
          <w:lang w:eastAsia="hr-HR"/>
        </w:rPr>
        <w:t xml:space="preserve">) je 20.179.526,33 </w:t>
      </w:r>
      <w:proofErr w:type="spellStart"/>
      <w:r>
        <w:rPr>
          <w:rFonts w:ascii="Times New Roman" w:eastAsia="Times New Roman" w:hAnsi="Times New Roman" w:cs="Times New Roman"/>
          <w:sz w:val="24"/>
          <w:szCs w:val="20"/>
          <w:lang w:eastAsia="hr-HR"/>
        </w:rPr>
        <w:t>eur</w:t>
      </w:r>
      <w:proofErr w:type="spellEnd"/>
      <w:r>
        <w:rPr>
          <w:rFonts w:ascii="Times New Roman" w:eastAsia="Times New Roman" w:hAnsi="Times New Roman" w:cs="Times New Roman"/>
          <w:sz w:val="24"/>
          <w:szCs w:val="20"/>
          <w:lang w:eastAsia="hr-HR"/>
        </w:rPr>
        <w:t xml:space="preserve">. </w:t>
      </w:r>
    </w:p>
    <w:p w:rsidR="00896AB0" w:rsidRDefault="00896AB0" w:rsidP="00896AB0">
      <w:pPr>
        <w:spacing w:after="0" w:line="240" w:lineRule="auto"/>
        <w:jc w:val="both"/>
        <w:rPr>
          <w:rFonts w:ascii="Times New Roman" w:eastAsia="Times New Roman" w:hAnsi="Times New Roman" w:cs="Times New Roman"/>
          <w:sz w:val="24"/>
          <w:szCs w:val="20"/>
          <w:lang w:eastAsia="hr-HR"/>
        </w:rPr>
      </w:pPr>
    </w:p>
    <w:p w:rsidR="00896AB0" w:rsidRPr="00E64A56" w:rsidRDefault="00896AB0" w:rsidP="00896AB0">
      <w:pPr>
        <w:spacing w:after="0" w:line="240" w:lineRule="auto"/>
        <w:jc w:val="both"/>
        <w:rPr>
          <w:rFonts w:ascii="Times New Roman" w:eastAsia="Times New Roman" w:hAnsi="Times New Roman" w:cs="Times New Roman"/>
          <w:sz w:val="24"/>
          <w:szCs w:val="20"/>
          <w:lang w:eastAsia="hr-HR"/>
        </w:rPr>
      </w:pPr>
      <w:r w:rsidRPr="00E64A56">
        <w:rPr>
          <w:rFonts w:ascii="Times New Roman" w:eastAsia="Times New Roman" w:hAnsi="Times New Roman" w:cs="Times New Roman"/>
          <w:sz w:val="24"/>
          <w:szCs w:val="20"/>
          <w:lang w:eastAsia="hr-HR"/>
        </w:rPr>
        <w:t xml:space="preserve">U izvještaju o obvezama iskazano je stanje obveza na kraju izvještajnog razdoblja </w:t>
      </w:r>
      <w:r w:rsidRPr="00E64A56">
        <w:rPr>
          <w:rFonts w:ascii="Times New Roman" w:eastAsia="Times New Roman" w:hAnsi="Times New Roman" w:cs="Times New Roman"/>
          <w:b/>
          <w:sz w:val="24"/>
          <w:szCs w:val="20"/>
          <w:lang w:eastAsia="hr-HR"/>
        </w:rPr>
        <w:t>Šifra V006</w:t>
      </w:r>
      <w:r w:rsidRPr="00E64A56">
        <w:rPr>
          <w:rFonts w:ascii="Times New Roman" w:eastAsia="Times New Roman" w:hAnsi="Times New Roman" w:cs="Times New Roman"/>
          <w:sz w:val="24"/>
          <w:szCs w:val="20"/>
          <w:lang w:eastAsia="hr-HR"/>
        </w:rPr>
        <w:t xml:space="preserve"> u iznosu od </w:t>
      </w:r>
      <w:r>
        <w:rPr>
          <w:rFonts w:ascii="Times New Roman" w:eastAsia="Times New Roman" w:hAnsi="Times New Roman" w:cs="Times New Roman"/>
          <w:sz w:val="24"/>
          <w:szCs w:val="20"/>
          <w:lang w:eastAsia="hr-HR"/>
        </w:rPr>
        <w:t xml:space="preserve">23.585.264,82 </w:t>
      </w:r>
      <w:proofErr w:type="spellStart"/>
      <w:r>
        <w:rPr>
          <w:rFonts w:ascii="Times New Roman" w:eastAsia="Times New Roman" w:hAnsi="Times New Roman" w:cs="Times New Roman"/>
          <w:sz w:val="24"/>
          <w:szCs w:val="20"/>
          <w:lang w:eastAsia="hr-HR"/>
        </w:rPr>
        <w:t>eur</w:t>
      </w:r>
      <w:proofErr w:type="spellEnd"/>
      <w:r w:rsidRPr="00E64A56">
        <w:rPr>
          <w:rFonts w:ascii="Times New Roman" w:eastAsia="Times New Roman" w:hAnsi="Times New Roman" w:cs="Times New Roman"/>
          <w:sz w:val="24"/>
          <w:szCs w:val="20"/>
          <w:lang w:eastAsia="hr-HR"/>
        </w:rPr>
        <w:t xml:space="preserve">, od čega su dospjele obveze u iznosu od </w:t>
      </w:r>
      <w:r>
        <w:rPr>
          <w:rFonts w:ascii="Times New Roman" w:eastAsia="Times New Roman" w:hAnsi="Times New Roman" w:cs="Times New Roman"/>
          <w:sz w:val="24"/>
          <w:szCs w:val="20"/>
          <w:lang w:eastAsia="hr-HR"/>
        </w:rPr>
        <w:t xml:space="preserve">3.660.089,48 </w:t>
      </w:r>
      <w:proofErr w:type="spellStart"/>
      <w:r>
        <w:rPr>
          <w:rFonts w:ascii="Times New Roman" w:eastAsia="Times New Roman" w:hAnsi="Times New Roman" w:cs="Times New Roman"/>
          <w:sz w:val="24"/>
          <w:szCs w:val="20"/>
          <w:lang w:eastAsia="hr-HR"/>
        </w:rPr>
        <w:t>eur</w:t>
      </w:r>
      <w:proofErr w:type="spellEnd"/>
      <w:r>
        <w:rPr>
          <w:rFonts w:ascii="Times New Roman" w:eastAsia="Times New Roman" w:hAnsi="Times New Roman" w:cs="Times New Roman"/>
          <w:sz w:val="24"/>
          <w:szCs w:val="20"/>
          <w:lang w:eastAsia="hr-HR"/>
        </w:rPr>
        <w:t>.</w:t>
      </w:r>
    </w:p>
    <w:p w:rsidR="00896AB0" w:rsidRPr="00E64A56" w:rsidRDefault="00896AB0" w:rsidP="00896AB0">
      <w:pPr>
        <w:spacing w:after="0" w:line="240" w:lineRule="auto"/>
        <w:jc w:val="both"/>
        <w:rPr>
          <w:rFonts w:ascii="Times New Roman" w:eastAsia="Times New Roman" w:hAnsi="Times New Roman" w:cs="Times New Roman"/>
          <w:sz w:val="24"/>
          <w:szCs w:val="20"/>
          <w:lang w:eastAsia="hr-HR"/>
        </w:rPr>
      </w:pPr>
      <w:r w:rsidRPr="00E64A56">
        <w:rPr>
          <w:rFonts w:ascii="Times New Roman" w:eastAsia="Times New Roman" w:hAnsi="Times New Roman" w:cs="Times New Roman"/>
          <w:sz w:val="24"/>
          <w:szCs w:val="20"/>
          <w:lang w:eastAsia="hr-HR"/>
        </w:rPr>
        <w:t>Dospjele obveze iskazane su u ukupnom iznosu kao obveze u prekoračenju do 60 dana, a odnose se na obveze za materijalne rashode, obveze za kapitalne pomoći, obvezu za redovne isplate udrugama s područja Grada Velike Gorice te obveze za nabavu nefinancijske imovine.</w:t>
      </w:r>
    </w:p>
    <w:p w:rsidR="00896AB0" w:rsidRDefault="00896AB0" w:rsidP="00896AB0">
      <w:pPr>
        <w:spacing w:after="0" w:line="240" w:lineRule="auto"/>
        <w:jc w:val="both"/>
        <w:rPr>
          <w:rFonts w:ascii="Times New Roman" w:eastAsia="Times New Roman" w:hAnsi="Times New Roman" w:cs="Times New Roman"/>
          <w:sz w:val="24"/>
          <w:szCs w:val="20"/>
          <w:lang w:eastAsia="hr-HR"/>
        </w:rPr>
      </w:pPr>
      <w:r w:rsidRPr="00E64A56">
        <w:rPr>
          <w:rFonts w:ascii="Times New Roman" w:eastAsia="Times New Roman" w:hAnsi="Times New Roman" w:cs="Times New Roman"/>
          <w:sz w:val="24"/>
          <w:szCs w:val="20"/>
          <w:lang w:eastAsia="hr-HR"/>
        </w:rPr>
        <w:t>Sve dospjele obveze podmirene su početkom sljedeće godine prema raspoloživoj likvidnosti u proračunu.</w:t>
      </w:r>
    </w:p>
    <w:p w:rsidR="00981BB9" w:rsidRDefault="00981BB9" w:rsidP="00896AB0">
      <w:pPr>
        <w:spacing w:after="0" w:line="240" w:lineRule="auto"/>
        <w:jc w:val="both"/>
        <w:rPr>
          <w:rFonts w:ascii="Times New Roman" w:eastAsia="Times New Roman" w:hAnsi="Times New Roman" w:cs="Times New Roman"/>
          <w:sz w:val="24"/>
          <w:szCs w:val="20"/>
          <w:lang w:eastAsia="hr-HR"/>
        </w:rPr>
      </w:pPr>
    </w:p>
    <w:p w:rsidR="00981BB9" w:rsidRDefault="00981BB9" w:rsidP="00981BB9">
      <w:pPr>
        <w:spacing w:after="0" w:line="240" w:lineRule="auto"/>
        <w:jc w:val="both"/>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 xml:space="preserve">Najveći dio dospjelih obveza odnosi se na obveze za materijalne rashode unutar kojih </w:t>
      </w:r>
      <w:proofErr w:type="spellStart"/>
      <w:r>
        <w:rPr>
          <w:rFonts w:ascii="Times New Roman" w:eastAsia="Times New Roman" w:hAnsi="Times New Roman" w:cs="Times New Roman"/>
          <w:sz w:val="24"/>
          <w:szCs w:val="20"/>
          <w:lang w:eastAsia="hr-HR"/>
        </w:rPr>
        <w:t>iznosno</w:t>
      </w:r>
      <w:proofErr w:type="spellEnd"/>
      <w:r>
        <w:rPr>
          <w:rFonts w:ascii="Times New Roman" w:eastAsia="Times New Roman" w:hAnsi="Times New Roman" w:cs="Times New Roman"/>
          <w:sz w:val="24"/>
          <w:szCs w:val="20"/>
          <w:lang w:eastAsia="hr-HR"/>
        </w:rPr>
        <w:t xml:space="preserve"> su značajnije za izdvojiti: </w:t>
      </w:r>
    </w:p>
    <w:p w:rsidR="00981BB9" w:rsidRDefault="00981BB9" w:rsidP="00981BB9">
      <w:pPr>
        <w:spacing w:after="0" w:line="240" w:lineRule="auto"/>
        <w:jc w:val="both"/>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 xml:space="preserve">-obveza za subvenciju prema ZET-u za pružanje usluge javnog prijevoza; </w:t>
      </w:r>
    </w:p>
    <w:p w:rsidR="00981BB9" w:rsidRDefault="00981BB9" w:rsidP="00981BB9">
      <w:pPr>
        <w:spacing w:after="0" w:line="240" w:lineRule="auto"/>
        <w:jc w:val="both"/>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 xml:space="preserve">-obveze po situacijama/računima za održavanje nerazvrstanih cesta i javnih površina; održavanje javne rasvjete, kao i za čišćenje javno prometnih i zelenih površina; </w:t>
      </w:r>
    </w:p>
    <w:p w:rsidR="00981BB9" w:rsidRDefault="00981BB9" w:rsidP="00981BB9">
      <w:pPr>
        <w:spacing w:after="0" w:line="240" w:lineRule="auto"/>
        <w:jc w:val="both"/>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-obveze za nabavu nefinancijske imovine pri čemu se ističu investicijska ulaganja u prometnu infrastrukturu.</w:t>
      </w:r>
    </w:p>
    <w:p w:rsidR="00981BB9" w:rsidRPr="00E64A56" w:rsidRDefault="00981BB9" w:rsidP="00896AB0">
      <w:pPr>
        <w:spacing w:after="0" w:line="240" w:lineRule="auto"/>
        <w:jc w:val="both"/>
        <w:rPr>
          <w:rFonts w:ascii="Times New Roman" w:eastAsia="Times New Roman" w:hAnsi="Times New Roman" w:cs="Times New Roman"/>
          <w:sz w:val="24"/>
          <w:szCs w:val="20"/>
          <w:lang w:eastAsia="hr-HR"/>
        </w:rPr>
      </w:pPr>
    </w:p>
    <w:p w:rsidR="00896AB0" w:rsidRDefault="00896AB0" w:rsidP="00981BB9">
      <w:pPr>
        <w:spacing w:after="0"/>
        <w:jc w:val="both"/>
        <w:rPr>
          <w:rFonts w:ascii="Times New Roman" w:eastAsia="Times New Roman" w:hAnsi="Times New Roman" w:cs="Times New Roman"/>
          <w:sz w:val="24"/>
          <w:szCs w:val="20"/>
          <w:lang w:eastAsia="hr-HR"/>
        </w:rPr>
      </w:pPr>
      <w:r w:rsidRPr="00E64A56">
        <w:rPr>
          <w:rFonts w:ascii="Times New Roman" w:eastAsia="Times New Roman" w:hAnsi="Times New Roman" w:cs="Times New Roman"/>
          <w:sz w:val="24"/>
          <w:szCs w:val="20"/>
          <w:lang w:eastAsia="hr-HR"/>
        </w:rPr>
        <w:t xml:space="preserve">Stanje nedospjelih obveza iskazano je u iznosu od </w:t>
      </w:r>
      <w:r>
        <w:rPr>
          <w:rFonts w:ascii="Times New Roman" w:eastAsia="Times New Roman" w:hAnsi="Times New Roman" w:cs="Times New Roman"/>
          <w:sz w:val="24"/>
          <w:szCs w:val="20"/>
          <w:lang w:eastAsia="hr-HR"/>
        </w:rPr>
        <w:t>19</w:t>
      </w:r>
      <w:r w:rsidR="00981BB9">
        <w:rPr>
          <w:rFonts w:ascii="Times New Roman" w:eastAsia="Times New Roman" w:hAnsi="Times New Roman" w:cs="Times New Roman"/>
          <w:sz w:val="24"/>
          <w:szCs w:val="20"/>
          <w:lang w:eastAsia="hr-HR"/>
        </w:rPr>
        <w:t>.</w:t>
      </w:r>
      <w:r>
        <w:rPr>
          <w:rFonts w:ascii="Times New Roman" w:eastAsia="Times New Roman" w:hAnsi="Times New Roman" w:cs="Times New Roman"/>
          <w:sz w:val="24"/>
          <w:szCs w:val="20"/>
          <w:lang w:eastAsia="hr-HR"/>
        </w:rPr>
        <w:t>925</w:t>
      </w:r>
      <w:r w:rsidR="00981BB9">
        <w:rPr>
          <w:rFonts w:ascii="Times New Roman" w:eastAsia="Times New Roman" w:hAnsi="Times New Roman" w:cs="Times New Roman"/>
          <w:sz w:val="24"/>
          <w:szCs w:val="20"/>
          <w:lang w:eastAsia="hr-HR"/>
        </w:rPr>
        <w:t>.</w:t>
      </w:r>
      <w:r>
        <w:rPr>
          <w:rFonts w:ascii="Times New Roman" w:eastAsia="Times New Roman" w:hAnsi="Times New Roman" w:cs="Times New Roman"/>
          <w:sz w:val="24"/>
          <w:szCs w:val="20"/>
          <w:lang w:eastAsia="hr-HR"/>
        </w:rPr>
        <w:t xml:space="preserve">175,34 </w:t>
      </w:r>
      <w:proofErr w:type="spellStart"/>
      <w:r>
        <w:rPr>
          <w:rFonts w:ascii="Times New Roman" w:eastAsia="Times New Roman" w:hAnsi="Times New Roman" w:cs="Times New Roman"/>
          <w:sz w:val="24"/>
          <w:szCs w:val="20"/>
          <w:lang w:eastAsia="hr-HR"/>
        </w:rPr>
        <w:t>eur</w:t>
      </w:r>
      <w:proofErr w:type="spellEnd"/>
      <w:r w:rsidRPr="00E64A56">
        <w:rPr>
          <w:rFonts w:ascii="Times New Roman" w:eastAsia="Times New Roman" w:hAnsi="Times New Roman" w:cs="Times New Roman"/>
          <w:sz w:val="24"/>
          <w:szCs w:val="20"/>
          <w:lang w:eastAsia="hr-HR"/>
        </w:rPr>
        <w:t xml:space="preserve"> od čega veći dio zauzimaju obveze za financijsku imovinu, a odnose se na dugoročno kreditno zaduženje za financiranje kapitalnih projekata koja su u otplati kroz sedmogodišnje razdoblje.</w:t>
      </w:r>
    </w:p>
    <w:p w:rsidR="00896AB0" w:rsidRDefault="00896AB0" w:rsidP="00896AB0">
      <w:pPr>
        <w:spacing w:after="0" w:line="240" w:lineRule="auto"/>
        <w:jc w:val="both"/>
        <w:rPr>
          <w:rFonts w:ascii="Times New Roman" w:eastAsia="Times New Roman" w:hAnsi="Times New Roman" w:cs="Times New Roman"/>
          <w:sz w:val="24"/>
          <w:szCs w:val="24"/>
          <w:lang w:eastAsia="hr-HR"/>
        </w:rPr>
      </w:pPr>
    </w:p>
    <w:p w:rsidR="00981BB9" w:rsidRDefault="00981BB9" w:rsidP="00981BB9">
      <w:pPr>
        <w:spacing w:after="0" w:line="240" w:lineRule="auto"/>
        <w:jc w:val="both"/>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4"/>
          <w:lang w:eastAsia="hr-HR"/>
        </w:rPr>
        <w:t xml:space="preserve">Na </w:t>
      </w:r>
      <w:r>
        <w:rPr>
          <w:rFonts w:ascii="Times New Roman" w:eastAsia="Times New Roman" w:hAnsi="Times New Roman" w:cs="Times New Roman"/>
          <w:b/>
          <w:sz w:val="24"/>
          <w:szCs w:val="24"/>
          <w:lang w:eastAsia="hr-HR"/>
        </w:rPr>
        <w:t>Šifri V010</w:t>
      </w:r>
      <w:r>
        <w:rPr>
          <w:rFonts w:ascii="Times New Roman" w:eastAsia="Times New Roman" w:hAnsi="Times New Roman" w:cs="Times New Roman"/>
          <w:i/>
          <w:sz w:val="24"/>
          <w:szCs w:val="24"/>
          <w:lang w:eastAsia="hr-HR"/>
        </w:rPr>
        <w:t xml:space="preserve"> </w:t>
      </w:r>
      <w:r>
        <w:rPr>
          <w:rFonts w:ascii="Times New Roman" w:eastAsia="Times New Roman" w:hAnsi="Times New Roman" w:cs="Times New Roman"/>
          <w:sz w:val="24"/>
          <w:szCs w:val="24"/>
          <w:lang w:eastAsia="hr-HR"/>
        </w:rPr>
        <w:t>u iznosu od 944.628,73 EUR</w:t>
      </w:r>
      <w:r>
        <w:rPr>
          <w:rFonts w:ascii="Times New Roman" w:eastAsia="Times New Roman" w:hAnsi="Times New Roman" w:cs="Times New Roman"/>
          <w:i/>
          <w:sz w:val="24"/>
          <w:szCs w:val="24"/>
          <w:lang w:eastAsia="hr-HR"/>
        </w:rPr>
        <w:t xml:space="preserve"> </w:t>
      </w:r>
      <w:r>
        <w:rPr>
          <w:rFonts w:ascii="Times New Roman" w:eastAsia="Times New Roman" w:hAnsi="Times New Roman" w:cs="Times New Roman"/>
          <w:sz w:val="24"/>
          <w:szCs w:val="24"/>
          <w:lang w:eastAsia="hr-HR"/>
        </w:rPr>
        <w:t>iskazane su međusobne obveze proračunskih korisnika u sustavu općeg proračuna, a odnose se na obveze za uplatu u državni proračun temeljem Zakona o prodaji stanova na kojima postoji stanarsko pravo, obveze za povrat u proračun sredstava koje refundira HZZO te na obveze proračuna za naplaćena sredstva proračunskih korisnika.</w:t>
      </w:r>
    </w:p>
    <w:p w:rsidR="00896AB0" w:rsidRDefault="00896AB0" w:rsidP="00896AB0">
      <w:pPr>
        <w:spacing w:after="0" w:line="240" w:lineRule="auto"/>
        <w:jc w:val="both"/>
        <w:rPr>
          <w:rFonts w:ascii="Times New Roman" w:eastAsia="Times New Roman" w:hAnsi="Times New Roman" w:cs="Times New Roman"/>
          <w:sz w:val="24"/>
          <w:szCs w:val="24"/>
          <w:lang w:eastAsia="hr-HR"/>
        </w:rPr>
      </w:pPr>
    </w:p>
    <w:p w:rsidR="00896AB0" w:rsidRDefault="00896AB0" w:rsidP="00896AB0">
      <w:pP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br w:type="page"/>
      </w:r>
    </w:p>
    <w:p w:rsidR="00896AB0" w:rsidRPr="007D3DDF" w:rsidRDefault="00896AB0" w:rsidP="00896AB0">
      <w:pPr>
        <w:spacing w:after="0" w:line="360" w:lineRule="auto"/>
        <w:jc w:val="center"/>
        <w:rPr>
          <w:rFonts w:ascii="Times New Roman" w:eastAsia="Times New Roman" w:hAnsi="Times New Roman" w:cs="Times New Roman"/>
          <w:b/>
          <w:bCs/>
          <w:sz w:val="24"/>
          <w:szCs w:val="20"/>
          <w:lang w:eastAsia="hr-HR"/>
        </w:rPr>
      </w:pPr>
      <w:r w:rsidRPr="007D3DDF">
        <w:rPr>
          <w:rFonts w:ascii="Times New Roman" w:eastAsia="Times New Roman" w:hAnsi="Times New Roman" w:cs="Times New Roman"/>
          <w:b/>
          <w:bCs/>
          <w:sz w:val="24"/>
          <w:szCs w:val="20"/>
          <w:lang w:eastAsia="hr-HR"/>
        </w:rPr>
        <w:lastRenderedPageBreak/>
        <w:t>Izvještaj o prihodima i rashodima, primicima i izdacima</w:t>
      </w:r>
    </w:p>
    <w:p w:rsidR="00896AB0" w:rsidRPr="007D3DDF" w:rsidRDefault="00896AB0" w:rsidP="00896AB0">
      <w:pPr>
        <w:spacing w:after="0" w:line="360" w:lineRule="auto"/>
        <w:jc w:val="center"/>
        <w:rPr>
          <w:rFonts w:ascii="Times New Roman" w:eastAsia="Times New Roman" w:hAnsi="Times New Roman" w:cs="Times New Roman"/>
          <w:b/>
          <w:bCs/>
          <w:sz w:val="24"/>
          <w:szCs w:val="20"/>
          <w:lang w:eastAsia="hr-HR"/>
        </w:rPr>
      </w:pPr>
      <w:r w:rsidRPr="007D3DDF">
        <w:rPr>
          <w:rFonts w:ascii="Times New Roman" w:eastAsia="Times New Roman" w:hAnsi="Times New Roman" w:cs="Times New Roman"/>
          <w:b/>
          <w:bCs/>
          <w:sz w:val="24"/>
          <w:szCs w:val="20"/>
          <w:lang w:eastAsia="hr-HR"/>
        </w:rPr>
        <w:t xml:space="preserve"> (Obrazac PR – RAS)</w:t>
      </w:r>
    </w:p>
    <w:p w:rsidR="00896AB0" w:rsidRPr="007D3DDF" w:rsidRDefault="00896AB0" w:rsidP="00896AB0">
      <w:pPr>
        <w:spacing w:after="0" w:line="360" w:lineRule="auto"/>
        <w:jc w:val="center"/>
        <w:rPr>
          <w:rFonts w:ascii="Times New Roman" w:eastAsia="Times New Roman" w:hAnsi="Times New Roman" w:cs="Times New Roman"/>
          <w:b/>
          <w:bCs/>
          <w:sz w:val="24"/>
          <w:szCs w:val="20"/>
          <w:lang w:eastAsia="hr-HR"/>
        </w:rPr>
      </w:pPr>
    </w:p>
    <w:p w:rsidR="003B6438" w:rsidRDefault="003B6438" w:rsidP="003B6438">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Ukupni prihodi i primici </w:t>
      </w:r>
      <w:r>
        <w:rPr>
          <w:rFonts w:ascii="Times New Roman" w:eastAsia="Times New Roman" w:hAnsi="Times New Roman" w:cs="Times New Roman"/>
          <w:b/>
          <w:bCs/>
          <w:sz w:val="24"/>
          <w:szCs w:val="24"/>
          <w:lang w:eastAsia="hr-HR"/>
        </w:rPr>
        <w:t>(Šifra X678)</w:t>
      </w:r>
      <w:r>
        <w:rPr>
          <w:rFonts w:ascii="Times New Roman" w:eastAsia="Times New Roman" w:hAnsi="Times New Roman" w:cs="Times New Roman"/>
          <w:sz w:val="24"/>
          <w:szCs w:val="24"/>
          <w:lang w:eastAsia="hr-HR"/>
        </w:rPr>
        <w:t xml:space="preserve"> Grada Velike Gorice iznose 73.347.880,70 EUR što predstavlja povećanje od 8,7% u odnosu na izvještajno razdoblje prethodne godine. Ukupni rashodi i izdaci </w:t>
      </w:r>
      <w:r>
        <w:rPr>
          <w:rFonts w:ascii="Times New Roman" w:eastAsia="Times New Roman" w:hAnsi="Times New Roman" w:cs="Times New Roman"/>
          <w:b/>
          <w:bCs/>
          <w:sz w:val="24"/>
          <w:szCs w:val="24"/>
          <w:lang w:eastAsia="hr-HR"/>
        </w:rPr>
        <w:t>(Šifra Y345)</w:t>
      </w:r>
      <w:r>
        <w:rPr>
          <w:rFonts w:ascii="Times New Roman" w:eastAsia="Times New Roman" w:hAnsi="Times New Roman" w:cs="Times New Roman"/>
          <w:sz w:val="24"/>
          <w:szCs w:val="24"/>
          <w:lang w:eastAsia="hr-HR"/>
        </w:rPr>
        <w:t xml:space="preserve"> iznose 77.041.004,45 EUR što u odnosu na izvještajno razdoblje prethodne godine predstavlja povećanje od 13,7%. </w:t>
      </w:r>
      <w:r>
        <w:rPr>
          <w:rFonts w:ascii="Times New Roman" w:eastAsia="Times New Roman" w:hAnsi="Times New Roman" w:cs="Times New Roman"/>
          <w:iCs/>
          <w:sz w:val="24"/>
          <w:szCs w:val="24"/>
          <w:lang w:eastAsia="hr-HR"/>
        </w:rPr>
        <w:t>Slijedom navedenog iskazan je manjak prihoda i primitaka (</w:t>
      </w:r>
      <w:r>
        <w:rPr>
          <w:rFonts w:ascii="Times New Roman" w:eastAsia="Times New Roman" w:hAnsi="Times New Roman" w:cs="Times New Roman"/>
          <w:b/>
          <w:bCs/>
          <w:iCs/>
          <w:sz w:val="24"/>
          <w:szCs w:val="24"/>
          <w:lang w:eastAsia="hr-HR"/>
        </w:rPr>
        <w:t>Šifra Y005)</w:t>
      </w:r>
      <w:r>
        <w:rPr>
          <w:rFonts w:ascii="Times New Roman" w:eastAsia="Times New Roman" w:hAnsi="Times New Roman" w:cs="Times New Roman"/>
          <w:iCs/>
          <w:sz w:val="24"/>
          <w:szCs w:val="24"/>
          <w:lang w:eastAsia="hr-HR"/>
        </w:rPr>
        <w:t xml:space="preserve"> u iznosu od 3.693.123,75 EUR te uz preneseni manjak prihoda i primitaka od 5.444.434,88 EUR iskazan je  manjak prihoda i primitaka za pokriće u sljedećem razdoblju u iznosu od  9.137.558,63 EUR </w:t>
      </w:r>
      <w:r>
        <w:rPr>
          <w:rFonts w:ascii="Times New Roman" w:eastAsia="Times New Roman" w:hAnsi="Times New Roman" w:cs="Times New Roman"/>
          <w:b/>
          <w:iCs/>
          <w:sz w:val="24"/>
          <w:szCs w:val="24"/>
          <w:lang w:eastAsia="hr-HR"/>
        </w:rPr>
        <w:t xml:space="preserve">(Šifra Y006). </w:t>
      </w:r>
    </w:p>
    <w:p w:rsidR="00896AB0" w:rsidRPr="007D3DDF" w:rsidRDefault="00896AB0" w:rsidP="00896AB0">
      <w:pPr>
        <w:spacing w:after="0" w:line="240" w:lineRule="auto"/>
        <w:jc w:val="both"/>
        <w:rPr>
          <w:rFonts w:ascii="Times New Roman" w:eastAsia="Times New Roman" w:hAnsi="Times New Roman" w:cs="Times New Roman"/>
          <w:sz w:val="24"/>
          <w:szCs w:val="24"/>
          <w:lang w:eastAsia="hr-HR"/>
        </w:rPr>
      </w:pPr>
    </w:p>
    <w:p w:rsidR="00896AB0" w:rsidRPr="007D3DDF" w:rsidRDefault="00896AB0" w:rsidP="00896AB0">
      <w:pPr>
        <w:spacing w:after="0" w:line="240" w:lineRule="auto"/>
        <w:jc w:val="both"/>
        <w:rPr>
          <w:rFonts w:ascii="Times New Roman" w:eastAsia="Times New Roman" w:hAnsi="Times New Roman" w:cs="Times New Roman"/>
          <w:sz w:val="24"/>
          <w:szCs w:val="24"/>
          <w:lang w:eastAsia="hr-HR"/>
        </w:rPr>
      </w:pPr>
      <w:r w:rsidRPr="007D3DDF">
        <w:rPr>
          <w:rFonts w:ascii="Times New Roman" w:eastAsia="Times New Roman" w:hAnsi="Times New Roman" w:cs="Times New Roman"/>
          <w:b/>
          <w:sz w:val="24"/>
          <w:szCs w:val="24"/>
          <w:lang w:eastAsia="hr-HR"/>
        </w:rPr>
        <w:t xml:space="preserve">Prihodi poslovanja </w:t>
      </w:r>
      <w:r w:rsidRPr="007D3DDF">
        <w:rPr>
          <w:rFonts w:ascii="Times New Roman" w:eastAsia="Times New Roman" w:hAnsi="Times New Roman" w:cs="Times New Roman"/>
          <w:sz w:val="24"/>
          <w:szCs w:val="24"/>
          <w:lang w:eastAsia="hr-HR"/>
        </w:rPr>
        <w:t>iznose 6</w:t>
      </w:r>
      <w:r w:rsidR="003B6438">
        <w:rPr>
          <w:rFonts w:ascii="Times New Roman" w:eastAsia="Times New Roman" w:hAnsi="Times New Roman" w:cs="Times New Roman"/>
          <w:sz w:val="24"/>
          <w:szCs w:val="24"/>
          <w:lang w:eastAsia="hr-HR"/>
        </w:rPr>
        <w:t>9</w:t>
      </w:r>
      <w:r w:rsidRPr="007D3DDF">
        <w:rPr>
          <w:rFonts w:ascii="Times New Roman" w:eastAsia="Times New Roman" w:hAnsi="Times New Roman" w:cs="Times New Roman"/>
          <w:sz w:val="24"/>
          <w:szCs w:val="24"/>
          <w:lang w:eastAsia="hr-HR"/>
        </w:rPr>
        <w:t>.</w:t>
      </w:r>
      <w:r w:rsidR="003B6438">
        <w:rPr>
          <w:rFonts w:ascii="Times New Roman" w:eastAsia="Times New Roman" w:hAnsi="Times New Roman" w:cs="Times New Roman"/>
          <w:sz w:val="24"/>
          <w:szCs w:val="24"/>
          <w:lang w:eastAsia="hr-HR"/>
        </w:rPr>
        <w:t>269.163,55</w:t>
      </w:r>
      <w:r w:rsidRPr="007D3DDF">
        <w:rPr>
          <w:rFonts w:ascii="Times New Roman" w:eastAsia="Times New Roman" w:hAnsi="Times New Roman" w:cs="Times New Roman"/>
          <w:sz w:val="24"/>
          <w:szCs w:val="24"/>
          <w:lang w:eastAsia="hr-HR"/>
        </w:rPr>
        <w:t xml:space="preserve"> </w:t>
      </w:r>
      <w:proofErr w:type="spellStart"/>
      <w:r w:rsidRPr="007D3DDF">
        <w:rPr>
          <w:rFonts w:ascii="Times New Roman" w:eastAsia="Times New Roman" w:hAnsi="Times New Roman" w:cs="Times New Roman"/>
          <w:sz w:val="24"/>
          <w:szCs w:val="24"/>
          <w:lang w:eastAsia="hr-HR"/>
        </w:rPr>
        <w:t>eur</w:t>
      </w:r>
      <w:proofErr w:type="spellEnd"/>
      <w:r w:rsidRPr="007D3DDF">
        <w:rPr>
          <w:rFonts w:ascii="Times New Roman" w:eastAsia="Times New Roman" w:hAnsi="Times New Roman" w:cs="Times New Roman"/>
          <w:sz w:val="24"/>
          <w:szCs w:val="24"/>
          <w:lang w:eastAsia="hr-HR"/>
        </w:rPr>
        <w:t xml:space="preserve"> i bilježe porast od </w:t>
      </w:r>
      <w:r w:rsidR="003B6438">
        <w:rPr>
          <w:rFonts w:ascii="Times New Roman" w:eastAsia="Times New Roman" w:hAnsi="Times New Roman" w:cs="Times New Roman"/>
          <w:sz w:val="24"/>
          <w:szCs w:val="24"/>
          <w:lang w:eastAsia="hr-HR"/>
        </w:rPr>
        <w:t>3,3</w:t>
      </w:r>
      <w:r w:rsidRPr="007D3DDF">
        <w:rPr>
          <w:rFonts w:ascii="Times New Roman" w:eastAsia="Times New Roman" w:hAnsi="Times New Roman" w:cs="Times New Roman"/>
          <w:sz w:val="24"/>
          <w:szCs w:val="24"/>
          <w:lang w:eastAsia="hr-HR"/>
        </w:rPr>
        <w:t>%.</w:t>
      </w:r>
    </w:p>
    <w:p w:rsidR="00896AB0" w:rsidRPr="007D3DDF" w:rsidRDefault="00896AB0" w:rsidP="00896AB0">
      <w:pPr>
        <w:spacing w:after="0" w:line="240" w:lineRule="auto"/>
        <w:jc w:val="both"/>
        <w:rPr>
          <w:rFonts w:ascii="Times New Roman" w:eastAsia="Times New Roman" w:hAnsi="Times New Roman" w:cs="Times New Roman"/>
          <w:sz w:val="24"/>
          <w:szCs w:val="24"/>
          <w:lang w:eastAsia="hr-HR"/>
        </w:rPr>
      </w:pPr>
    </w:p>
    <w:p w:rsidR="00896AB0" w:rsidRPr="007D3DDF" w:rsidRDefault="00896AB0" w:rsidP="00896AB0">
      <w:pPr>
        <w:spacing w:after="0" w:line="240" w:lineRule="auto"/>
        <w:jc w:val="both"/>
        <w:rPr>
          <w:rFonts w:ascii="Times New Roman" w:eastAsia="Times New Roman" w:hAnsi="Times New Roman" w:cs="Times New Roman"/>
          <w:sz w:val="28"/>
          <w:szCs w:val="20"/>
          <w:lang w:eastAsia="hr-HR"/>
        </w:rPr>
      </w:pPr>
      <w:r w:rsidRPr="007D3DDF">
        <w:rPr>
          <w:rFonts w:ascii="Times New Roman" w:eastAsia="Times New Roman" w:hAnsi="Times New Roman" w:cs="Times New Roman"/>
          <w:b/>
          <w:sz w:val="24"/>
          <w:szCs w:val="24"/>
          <w:lang w:eastAsia="hr-HR"/>
        </w:rPr>
        <w:t>Šifra 61</w:t>
      </w:r>
      <w:r w:rsidRPr="007D3DDF">
        <w:rPr>
          <w:rFonts w:ascii="Times New Roman" w:eastAsia="Times New Roman" w:hAnsi="Times New Roman" w:cs="Times New Roman"/>
          <w:sz w:val="24"/>
          <w:szCs w:val="24"/>
          <w:lang w:eastAsia="hr-HR"/>
        </w:rPr>
        <w:t xml:space="preserve"> - Prihodi od poreza po vrstama poreza i prireza na dohodak evidentirani su i usklađeni s Izvještajem Fine o uplati i rasporedu prihoda i primitaka.</w:t>
      </w:r>
      <w:r w:rsidRPr="007D3DDF">
        <w:rPr>
          <w:rFonts w:ascii="Times New Roman" w:eastAsia="Times New Roman" w:hAnsi="Times New Roman" w:cs="Times New Roman"/>
          <w:sz w:val="28"/>
          <w:szCs w:val="20"/>
          <w:lang w:eastAsia="hr-HR"/>
        </w:rPr>
        <w:t xml:space="preserve"> </w:t>
      </w:r>
    </w:p>
    <w:p w:rsidR="00896AB0" w:rsidRPr="007D3DDF" w:rsidRDefault="00896AB0" w:rsidP="00896AB0">
      <w:pPr>
        <w:spacing w:after="0" w:line="240" w:lineRule="auto"/>
        <w:jc w:val="both"/>
        <w:rPr>
          <w:rFonts w:ascii="Times New Roman" w:eastAsia="Times New Roman" w:hAnsi="Times New Roman" w:cs="Times New Roman"/>
          <w:sz w:val="28"/>
          <w:szCs w:val="20"/>
          <w:lang w:eastAsia="hr-HR"/>
        </w:rPr>
      </w:pPr>
    </w:p>
    <w:p w:rsidR="00896AB0" w:rsidRPr="007D3DDF" w:rsidRDefault="00896AB0" w:rsidP="00896AB0">
      <w:pPr>
        <w:spacing w:after="0" w:line="240" w:lineRule="auto"/>
        <w:jc w:val="both"/>
        <w:rPr>
          <w:rFonts w:ascii="Times New Roman" w:eastAsia="Times New Roman" w:hAnsi="Times New Roman" w:cs="Times New Roman"/>
          <w:sz w:val="24"/>
          <w:szCs w:val="24"/>
          <w:lang w:eastAsia="hr-HR"/>
        </w:rPr>
      </w:pPr>
      <w:r w:rsidRPr="007D3DDF">
        <w:rPr>
          <w:rFonts w:ascii="Times New Roman" w:eastAsia="Times New Roman" w:hAnsi="Times New Roman" w:cs="Times New Roman"/>
          <w:sz w:val="24"/>
          <w:szCs w:val="24"/>
          <w:lang w:eastAsia="hr-HR"/>
        </w:rPr>
        <w:t xml:space="preserve">U okviru poreza na imovinu </w:t>
      </w:r>
      <w:r w:rsidR="003B6438">
        <w:rPr>
          <w:rFonts w:ascii="Times New Roman" w:eastAsia="Times New Roman" w:hAnsi="Times New Roman" w:cs="Times New Roman"/>
          <w:sz w:val="24"/>
          <w:szCs w:val="24"/>
          <w:lang w:eastAsia="hr-HR"/>
        </w:rPr>
        <w:t>zabilježeno</w:t>
      </w:r>
      <w:r w:rsidRPr="007D3DDF">
        <w:rPr>
          <w:rFonts w:ascii="Times New Roman" w:eastAsia="Times New Roman" w:hAnsi="Times New Roman" w:cs="Times New Roman"/>
          <w:sz w:val="24"/>
          <w:szCs w:val="24"/>
          <w:lang w:eastAsia="hr-HR"/>
        </w:rPr>
        <w:t xml:space="preserve"> je</w:t>
      </w:r>
      <w:r w:rsidR="003B6438">
        <w:rPr>
          <w:rFonts w:ascii="Times New Roman" w:eastAsia="Times New Roman" w:hAnsi="Times New Roman" w:cs="Times New Roman"/>
          <w:sz w:val="24"/>
          <w:szCs w:val="24"/>
          <w:lang w:eastAsia="hr-HR"/>
        </w:rPr>
        <w:t xml:space="preserve"> smanjenje</w:t>
      </w:r>
      <w:r w:rsidRPr="007D3DDF">
        <w:rPr>
          <w:rFonts w:ascii="Times New Roman" w:eastAsia="Times New Roman" w:hAnsi="Times New Roman" w:cs="Times New Roman"/>
          <w:sz w:val="24"/>
          <w:szCs w:val="24"/>
          <w:lang w:eastAsia="hr-HR"/>
        </w:rPr>
        <w:t xml:space="preserve"> na  </w:t>
      </w:r>
      <w:r w:rsidRPr="007D3DDF">
        <w:rPr>
          <w:rFonts w:ascii="Times New Roman" w:eastAsia="Times New Roman" w:hAnsi="Times New Roman" w:cs="Times New Roman"/>
          <w:b/>
          <w:bCs/>
          <w:sz w:val="24"/>
          <w:szCs w:val="24"/>
          <w:lang w:eastAsia="hr-HR"/>
        </w:rPr>
        <w:t>Šifri 6134</w:t>
      </w:r>
      <w:r w:rsidRPr="007D3DDF">
        <w:rPr>
          <w:rFonts w:ascii="Times New Roman" w:eastAsia="Times New Roman" w:hAnsi="Times New Roman" w:cs="Times New Roman"/>
          <w:sz w:val="24"/>
          <w:szCs w:val="24"/>
          <w:lang w:eastAsia="hr-HR"/>
        </w:rPr>
        <w:t xml:space="preserve"> – povremeni porez na imovinu koji se odnosi na porez na promet nekretninama</w:t>
      </w:r>
      <w:r w:rsidR="003B6438">
        <w:rPr>
          <w:rFonts w:ascii="Times New Roman" w:eastAsia="Times New Roman" w:hAnsi="Times New Roman" w:cs="Times New Roman"/>
          <w:sz w:val="24"/>
          <w:szCs w:val="24"/>
          <w:lang w:eastAsia="hr-HR"/>
        </w:rPr>
        <w:t xml:space="preserve">, te povećanje </w:t>
      </w:r>
      <w:r w:rsidRPr="007D3DDF">
        <w:rPr>
          <w:rFonts w:ascii="Times New Roman" w:eastAsia="Times New Roman" w:hAnsi="Times New Roman" w:cs="Times New Roman"/>
          <w:sz w:val="24"/>
          <w:szCs w:val="24"/>
          <w:lang w:eastAsia="hr-HR"/>
        </w:rPr>
        <w:t xml:space="preserve"> na </w:t>
      </w:r>
      <w:r w:rsidRPr="007D3DDF">
        <w:rPr>
          <w:rFonts w:ascii="Times New Roman" w:eastAsia="Times New Roman" w:hAnsi="Times New Roman" w:cs="Times New Roman"/>
          <w:b/>
          <w:bCs/>
          <w:sz w:val="24"/>
          <w:szCs w:val="24"/>
          <w:lang w:eastAsia="hr-HR"/>
        </w:rPr>
        <w:t>Šifri 6131</w:t>
      </w:r>
      <w:r w:rsidRPr="007D3DDF">
        <w:rPr>
          <w:rFonts w:ascii="Times New Roman" w:eastAsia="Times New Roman" w:hAnsi="Times New Roman" w:cs="Times New Roman"/>
          <w:sz w:val="24"/>
          <w:szCs w:val="24"/>
          <w:lang w:eastAsia="hr-HR"/>
        </w:rPr>
        <w:t xml:space="preserve"> koji se odnosi na porez na kuće za odmor.</w:t>
      </w:r>
    </w:p>
    <w:p w:rsidR="00896AB0" w:rsidRPr="007D3DDF" w:rsidRDefault="00896AB0" w:rsidP="00896AB0">
      <w:pPr>
        <w:spacing w:after="0" w:line="240" w:lineRule="auto"/>
        <w:jc w:val="both"/>
        <w:rPr>
          <w:rFonts w:ascii="Times New Roman" w:eastAsia="Times New Roman" w:hAnsi="Times New Roman" w:cs="Times New Roman"/>
          <w:sz w:val="24"/>
          <w:szCs w:val="24"/>
          <w:lang w:eastAsia="hr-HR"/>
        </w:rPr>
      </w:pPr>
    </w:p>
    <w:p w:rsidR="00896AB0" w:rsidRPr="00A237F3" w:rsidRDefault="00896AB0" w:rsidP="00896AB0">
      <w:pPr>
        <w:spacing w:after="0" w:line="240" w:lineRule="auto"/>
        <w:jc w:val="both"/>
        <w:rPr>
          <w:rFonts w:ascii="Times New Roman" w:eastAsia="Times New Roman" w:hAnsi="Times New Roman" w:cs="Times New Roman"/>
          <w:sz w:val="24"/>
          <w:szCs w:val="24"/>
          <w:lang w:eastAsia="hr-HR"/>
        </w:rPr>
      </w:pPr>
      <w:r w:rsidRPr="007D3DDF">
        <w:rPr>
          <w:rFonts w:ascii="Times New Roman" w:eastAsia="Times New Roman" w:hAnsi="Times New Roman" w:cs="Times New Roman"/>
          <w:sz w:val="24"/>
          <w:szCs w:val="24"/>
          <w:lang w:eastAsia="hr-HR"/>
        </w:rPr>
        <w:t xml:space="preserve">U okviru prihoda od pomoći iz inozemstva i od subjekata unutar općeg proračuna </w:t>
      </w:r>
      <w:r w:rsidRPr="007D3DDF">
        <w:rPr>
          <w:rFonts w:ascii="Times New Roman" w:eastAsia="Times New Roman" w:hAnsi="Times New Roman" w:cs="Times New Roman"/>
          <w:b/>
          <w:sz w:val="24"/>
          <w:szCs w:val="24"/>
          <w:lang w:eastAsia="hr-HR"/>
        </w:rPr>
        <w:t>(Šifra 63)</w:t>
      </w:r>
      <w:r w:rsidRPr="007D3DDF">
        <w:rPr>
          <w:rFonts w:ascii="Times New Roman" w:eastAsia="Times New Roman" w:hAnsi="Times New Roman" w:cs="Times New Roman"/>
          <w:sz w:val="24"/>
          <w:szCs w:val="24"/>
          <w:lang w:eastAsia="hr-HR"/>
        </w:rPr>
        <w:t xml:space="preserve"> ostvareno je </w:t>
      </w:r>
      <w:r w:rsidR="003B6438">
        <w:rPr>
          <w:rFonts w:ascii="Times New Roman" w:eastAsia="Times New Roman" w:hAnsi="Times New Roman" w:cs="Times New Roman"/>
          <w:sz w:val="24"/>
          <w:szCs w:val="24"/>
          <w:lang w:eastAsia="hr-HR"/>
        </w:rPr>
        <w:t>smanjenje</w:t>
      </w:r>
      <w:r w:rsidRPr="007D3DDF">
        <w:rPr>
          <w:rFonts w:ascii="Times New Roman" w:eastAsia="Times New Roman" w:hAnsi="Times New Roman" w:cs="Times New Roman"/>
          <w:sz w:val="24"/>
          <w:szCs w:val="24"/>
          <w:lang w:eastAsia="hr-HR"/>
        </w:rPr>
        <w:t xml:space="preserve"> od </w:t>
      </w:r>
      <w:r w:rsidR="003B6438">
        <w:rPr>
          <w:rFonts w:ascii="Times New Roman" w:eastAsia="Times New Roman" w:hAnsi="Times New Roman" w:cs="Times New Roman"/>
          <w:sz w:val="24"/>
          <w:szCs w:val="24"/>
          <w:lang w:eastAsia="hr-HR"/>
        </w:rPr>
        <w:t>26</w:t>
      </w:r>
      <w:r w:rsidRPr="007D3DDF">
        <w:rPr>
          <w:rFonts w:ascii="Times New Roman" w:eastAsia="Times New Roman" w:hAnsi="Times New Roman" w:cs="Times New Roman"/>
          <w:sz w:val="24"/>
          <w:szCs w:val="24"/>
          <w:lang w:eastAsia="hr-HR"/>
        </w:rPr>
        <w:t xml:space="preserve">,5%, do kojeg je došlo zbog velikog </w:t>
      </w:r>
      <w:r w:rsidR="00A237F3">
        <w:rPr>
          <w:rFonts w:ascii="Times New Roman" w:eastAsia="Times New Roman" w:hAnsi="Times New Roman" w:cs="Times New Roman"/>
          <w:sz w:val="24"/>
          <w:szCs w:val="24"/>
          <w:lang w:eastAsia="hr-HR"/>
        </w:rPr>
        <w:t>smanjenja</w:t>
      </w:r>
      <w:r w:rsidRPr="007D3DDF">
        <w:rPr>
          <w:rFonts w:ascii="Times New Roman" w:eastAsia="Times New Roman" w:hAnsi="Times New Roman" w:cs="Times New Roman"/>
          <w:sz w:val="24"/>
          <w:szCs w:val="24"/>
          <w:lang w:eastAsia="hr-HR"/>
        </w:rPr>
        <w:t xml:space="preserve"> na </w:t>
      </w:r>
      <w:r w:rsidRPr="007D3DDF">
        <w:rPr>
          <w:rFonts w:ascii="Times New Roman" w:eastAsia="Times New Roman" w:hAnsi="Times New Roman" w:cs="Times New Roman"/>
          <w:b/>
          <w:sz w:val="24"/>
          <w:szCs w:val="24"/>
          <w:lang w:eastAsia="hr-HR"/>
        </w:rPr>
        <w:t>Šifri 6382</w:t>
      </w:r>
      <w:r w:rsidRPr="007D3DDF">
        <w:rPr>
          <w:rFonts w:ascii="Times New Roman" w:eastAsia="Times New Roman" w:hAnsi="Times New Roman" w:cs="Times New Roman"/>
          <w:sz w:val="24"/>
          <w:szCs w:val="24"/>
          <w:lang w:eastAsia="hr-HR"/>
        </w:rPr>
        <w:t xml:space="preserve"> – Kapitalne pomoći temeljem prijenosa EU sredstava gdje su sredstva najvećim dijelom</w:t>
      </w:r>
      <w:r w:rsidR="00A237F3">
        <w:rPr>
          <w:rFonts w:ascii="Times New Roman" w:eastAsia="Times New Roman" w:hAnsi="Times New Roman" w:cs="Times New Roman"/>
          <w:sz w:val="24"/>
          <w:szCs w:val="24"/>
          <w:lang w:eastAsia="hr-HR"/>
        </w:rPr>
        <w:t xml:space="preserve"> u 2023.godini</w:t>
      </w:r>
      <w:r w:rsidRPr="007D3DDF">
        <w:rPr>
          <w:rFonts w:ascii="Times New Roman" w:eastAsia="Times New Roman" w:hAnsi="Times New Roman" w:cs="Times New Roman"/>
          <w:sz w:val="24"/>
          <w:szCs w:val="24"/>
          <w:lang w:eastAsia="hr-HR"/>
        </w:rPr>
        <w:t xml:space="preserve"> uplaćena </w:t>
      </w:r>
      <w:r w:rsidR="00A237F3">
        <w:rPr>
          <w:rFonts w:ascii="Times New Roman" w:eastAsia="Times New Roman" w:hAnsi="Times New Roman" w:cs="Times New Roman"/>
          <w:sz w:val="24"/>
          <w:szCs w:val="24"/>
          <w:lang w:eastAsia="hr-HR"/>
        </w:rPr>
        <w:t xml:space="preserve">za </w:t>
      </w:r>
      <w:r w:rsidRPr="007D3DDF">
        <w:rPr>
          <w:rFonts w:ascii="Times New Roman" w:eastAsia="Times New Roman" w:hAnsi="Times New Roman" w:cs="Times New Roman"/>
          <w:sz w:val="24"/>
          <w:szCs w:val="24"/>
          <w:lang w:eastAsia="hr-HR"/>
        </w:rPr>
        <w:t>sanaciju prometnica oštećenih u potresu (prihodi pristigli od FSEU).</w:t>
      </w:r>
      <w:r w:rsidR="00A237F3">
        <w:rPr>
          <w:rFonts w:ascii="Times New Roman" w:eastAsia="Times New Roman" w:hAnsi="Times New Roman" w:cs="Times New Roman"/>
          <w:sz w:val="24"/>
          <w:szCs w:val="24"/>
          <w:lang w:eastAsia="hr-HR"/>
        </w:rPr>
        <w:t xml:space="preserve"> Značajno povećanje zabilježeno je na </w:t>
      </w:r>
      <w:r w:rsidR="00A237F3" w:rsidRPr="00A237F3">
        <w:rPr>
          <w:rFonts w:ascii="Times New Roman" w:eastAsia="Times New Roman" w:hAnsi="Times New Roman" w:cs="Times New Roman"/>
          <w:b/>
          <w:sz w:val="24"/>
          <w:szCs w:val="24"/>
          <w:lang w:eastAsia="hr-HR"/>
        </w:rPr>
        <w:t>Šifri 6331</w:t>
      </w:r>
      <w:r w:rsidR="00A237F3">
        <w:rPr>
          <w:rFonts w:ascii="Times New Roman" w:eastAsia="Times New Roman" w:hAnsi="Times New Roman" w:cs="Times New Roman"/>
          <w:b/>
          <w:sz w:val="24"/>
          <w:szCs w:val="24"/>
          <w:lang w:eastAsia="hr-HR"/>
        </w:rPr>
        <w:t xml:space="preserve"> i Šifri 6332 – </w:t>
      </w:r>
      <w:r w:rsidR="00A237F3">
        <w:rPr>
          <w:rFonts w:ascii="Times New Roman" w:eastAsia="Times New Roman" w:hAnsi="Times New Roman" w:cs="Times New Roman"/>
          <w:sz w:val="24"/>
          <w:szCs w:val="24"/>
          <w:lang w:eastAsia="hr-HR"/>
        </w:rPr>
        <w:t xml:space="preserve">tekuće i kapitalne pomoći iz drugih proračuna i izvanproračunskim korisnicima, a odnosi se na sanaciju štete i obnove zgrade Područne škole </w:t>
      </w:r>
      <w:proofErr w:type="spellStart"/>
      <w:r w:rsidR="00A237F3">
        <w:rPr>
          <w:rFonts w:ascii="Times New Roman" w:eastAsia="Times New Roman" w:hAnsi="Times New Roman" w:cs="Times New Roman"/>
          <w:sz w:val="24"/>
          <w:szCs w:val="24"/>
          <w:lang w:eastAsia="hr-HR"/>
        </w:rPr>
        <w:t>Dubranec</w:t>
      </w:r>
      <w:proofErr w:type="spellEnd"/>
      <w:r w:rsidR="00A237F3">
        <w:rPr>
          <w:rFonts w:ascii="Times New Roman" w:eastAsia="Times New Roman" w:hAnsi="Times New Roman" w:cs="Times New Roman"/>
          <w:sz w:val="24"/>
          <w:szCs w:val="24"/>
          <w:lang w:eastAsia="hr-HR"/>
        </w:rPr>
        <w:t xml:space="preserve"> stradale u potresu; na energetsku obnovu Upravne zgrade Šetalište Franje Lučića kao i  na obnovu dvorca Stari grad </w:t>
      </w:r>
      <w:proofErr w:type="spellStart"/>
      <w:r w:rsidR="00A237F3">
        <w:rPr>
          <w:rFonts w:ascii="Times New Roman" w:eastAsia="Times New Roman" w:hAnsi="Times New Roman" w:cs="Times New Roman"/>
          <w:sz w:val="24"/>
          <w:szCs w:val="24"/>
          <w:lang w:eastAsia="hr-HR"/>
        </w:rPr>
        <w:t>Lukavec</w:t>
      </w:r>
      <w:proofErr w:type="spellEnd"/>
      <w:r w:rsidR="00A237F3">
        <w:rPr>
          <w:rFonts w:ascii="Times New Roman" w:eastAsia="Times New Roman" w:hAnsi="Times New Roman" w:cs="Times New Roman"/>
          <w:sz w:val="24"/>
          <w:szCs w:val="24"/>
          <w:lang w:eastAsia="hr-HR"/>
        </w:rPr>
        <w:t xml:space="preserve"> pogođenog potresom.</w:t>
      </w:r>
    </w:p>
    <w:p w:rsidR="00896AB0" w:rsidRPr="007D3DDF" w:rsidRDefault="00896AB0" w:rsidP="00896AB0">
      <w:pPr>
        <w:spacing w:after="0" w:line="240" w:lineRule="auto"/>
        <w:jc w:val="both"/>
        <w:rPr>
          <w:rFonts w:ascii="Times New Roman" w:eastAsia="Times New Roman" w:hAnsi="Times New Roman" w:cs="Times New Roman"/>
          <w:sz w:val="24"/>
          <w:szCs w:val="24"/>
          <w:lang w:eastAsia="hr-HR"/>
        </w:rPr>
      </w:pPr>
    </w:p>
    <w:p w:rsidR="00896AB0" w:rsidRPr="007D3DDF" w:rsidRDefault="00896AB0" w:rsidP="00896AB0">
      <w:pPr>
        <w:spacing w:after="0" w:line="240" w:lineRule="auto"/>
        <w:jc w:val="both"/>
        <w:rPr>
          <w:rFonts w:ascii="Times New Roman" w:eastAsia="Times New Roman" w:hAnsi="Times New Roman" w:cs="Times New Roman"/>
          <w:sz w:val="24"/>
          <w:szCs w:val="24"/>
          <w:lang w:eastAsia="hr-HR"/>
        </w:rPr>
      </w:pPr>
    </w:p>
    <w:p w:rsidR="00896AB0" w:rsidRPr="007D3DDF" w:rsidRDefault="00896AB0" w:rsidP="00896AB0">
      <w:pPr>
        <w:spacing w:after="0" w:line="240" w:lineRule="auto"/>
        <w:jc w:val="both"/>
        <w:rPr>
          <w:rFonts w:ascii="Times New Roman" w:eastAsia="Times New Roman" w:hAnsi="Times New Roman" w:cs="Times New Roman"/>
          <w:sz w:val="24"/>
          <w:szCs w:val="24"/>
          <w:lang w:eastAsia="hr-HR"/>
        </w:rPr>
      </w:pPr>
      <w:r w:rsidRPr="007D3DDF">
        <w:rPr>
          <w:rFonts w:ascii="Times New Roman" w:eastAsia="Times New Roman" w:hAnsi="Times New Roman" w:cs="Times New Roman"/>
          <w:sz w:val="24"/>
          <w:szCs w:val="24"/>
          <w:lang w:eastAsia="hr-HR"/>
        </w:rPr>
        <w:t xml:space="preserve">Prihodi od pomoći od izvanproračunskih korisnika – </w:t>
      </w:r>
      <w:r w:rsidRPr="007D3DDF">
        <w:rPr>
          <w:rFonts w:ascii="Times New Roman" w:eastAsia="Times New Roman" w:hAnsi="Times New Roman" w:cs="Times New Roman"/>
          <w:b/>
          <w:sz w:val="24"/>
          <w:szCs w:val="24"/>
          <w:lang w:eastAsia="hr-HR"/>
        </w:rPr>
        <w:t>Šifra 634</w:t>
      </w:r>
      <w:r w:rsidRPr="007D3DDF">
        <w:rPr>
          <w:rFonts w:ascii="Times New Roman" w:eastAsia="Times New Roman" w:hAnsi="Times New Roman" w:cs="Times New Roman"/>
          <w:sz w:val="24"/>
          <w:szCs w:val="24"/>
          <w:lang w:eastAsia="hr-HR"/>
        </w:rPr>
        <w:t xml:space="preserve"> – ostvareni su od FZOEU za odvojeno sakupljanje otpada, proširenje odlagališta </w:t>
      </w:r>
      <w:proofErr w:type="spellStart"/>
      <w:r w:rsidRPr="007D3DDF">
        <w:rPr>
          <w:rFonts w:ascii="Times New Roman" w:eastAsia="Times New Roman" w:hAnsi="Times New Roman" w:cs="Times New Roman"/>
          <w:sz w:val="24"/>
          <w:szCs w:val="24"/>
          <w:lang w:eastAsia="hr-HR"/>
        </w:rPr>
        <w:t>reciklažnog</w:t>
      </w:r>
      <w:proofErr w:type="spellEnd"/>
      <w:r w:rsidRPr="007D3DDF">
        <w:rPr>
          <w:rFonts w:ascii="Times New Roman" w:eastAsia="Times New Roman" w:hAnsi="Times New Roman" w:cs="Times New Roman"/>
          <w:sz w:val="24"/>
          <w:szCs w:val="24"/>
          <w:lang w:eastAsia="hr-HR"/>
        </w:rPr>
        <w:t xml:space="preserve"> dvorišta </w:t>
      </w:r>
      <w:proofErr w:type="spellStart"/>
      <w:r w:rsidRPr="007D3DDF">
        <w:rPr>
          <w:rFonts w:ascii="Times New Roman" w:eastAsia="Times New Roman" w:hAnsi="Times New Roman" w:cs="Times New Roman"/>
          <w:sz w:val="24"/>
          <w:szCs w:val="24"/>
          <w:lang w:eastAsia="hr-HR"/>
        </w:rPr>
        <w:t>Mraclinska</w:t>
      </w:r>
      <w:proofErr w:type="spellEnd"/>
      <w:r w:rsidRPr="007D3DDF">
        <w:rPr>
          <w:rFonts w:ascii="Times New Roman" w:eastAsia="Times New Roman" w:hAnsi="Times New Roman" w:cs="Times New Roman"/>
          <w:sz w:val="24"/>
          <w:szCs w:val="24"/>
          <w:lang w:eastAsia="hr-HR"/>
        </w:rPr>
        <w:t xml:space="preserve"> Dubrava.</w:t>
      </w:r>
    </w:p>
    <w:p w:rsidR="00896AB0" w:rsidRPr="007D3DDF" w:rsidRDefault="00896AB0" w:rsidP="00896AB0">
      <w:pPr>
        <w:spacing w:after="0" w:line="240" w:lineRule="auto"/>
        <w:jc w:val="both"/>
        <w:rPr>
          <w:rFonts w:ascii="Times New Roman" w:eastAsia="Times New Roman" w:hAnsi="Times New Roman" w:cs="Times New Roman"/>
          <w:sz w:val="24"/>
          <w:szCs w:val="24"/>
          <w:lang w:eastAsia="hr-HR"/>
        </w:rPr>
      </w:pPr>
    </w:p>
    <w:p w:rsidR="00896AB0" w:rsidRPr="007D3DDF" w:rsidRDefault="00896AB0" w:rsidP="00896AB0">
      <w:pPr>
        <w:spacing w:after="0" w:line="240" w:lineRule="auto"/>
        <w:jc w:val="both"/>
        <w:rPr>
          <w:rFonts w:ascii="Times New Roman" w:eastAsia="Times New Roman" w:hAnsi="Times New Roman" w:cs="Times New Roman"/>
          <w:sz w:val="24"/>
          <w:szCs w:val="24"/>
          <w:lang w:eastAsia="hr-HR"/>
        </w:rPr>
      </w:pPr>
      <w:r w:rsidRPr="007D3DDF">
        <w:rPr>
          <w:rFonts w:ascii="Times New Roman" w:eastAsia="Times New Roman" w:hAnsi="Times New Roman" w:cs="Times New Roman"/>
          <w:sz w:val="24"/>
          <w:szCs w:val="24"/>
          <w:lang w:eastAsia="hr-HR"/>
        </w:rPr>
        <w:t>Prihodi od zateznih kamata -</w:t>
      </w:r>
      <w:r w:rsidRPr="007D3DDF">
        <w:rPr>
          <w:rFonts w:ascii="Times New Roman" w:eastAsia="Times New Roman" w:hAnsi="Times New Roman" w:cs="Times New Roman"/>
          <w:b/>
          <w:sz w:val="24"/>
          <w:szCs w:val="24"/>
          <w:lang w:eastAsia="hr-HR"/>
        </w:rPr>
        <w:t>Šifra 6414-</w:t>
      </w:r>
      <w:r w:rsidRPr="007D3DDF">
        <w:rPr>
          <w:rFonts w:ascii="Times New Roman" w:eastAsia="Times New Roman" w:hAnsi="Times New Roman" w:cs="Times New Roman"/>
          <w:sz w:val="24"/>
          <w:szCs w:val="24"/>
          <w:lang w:eastAsia="hr-HR"/>
        </w:rPr>
        <w:t xml:space="preserve">  ostvareni  prihodi u </w:t>
      </w:r>
      <w:r w:rsidR="00A237F3">
        <w:rPr>
          <w:rFonts w:ascii="Times New Roman" w:eastAsia="Times New Roman" w:hAnsi="Times New Roman" w:cs="Times New Roman"/>
          <w:sz w:val="24"/>
          <w:szCs w:val="24"/>
          <w:lang w:eastAsia="hr-HR"/>
        </w:rPr>
        <w:t>2023.</w:t>
      </w:r>
      <w:r w:rsidRPr="007D3DDF">
        <w:rPr>
          <w:rFonts w:ascii="Times New Roman" w:eastAsia="Times New Roman" w:hAnsi="Times New Roman" w:cs="Times New Roman"/>
          <w:sz w:val="24"/>
          <w:szCs w:val="24"/>
          <w:lang w:eastAsia="hr-HR"/>
        </w:rPr>
        <w:t xml:space="preserve"> iznose  707.296,28 što je </w:t>
      </w:r>
      <w:r w:rsidR="00A237F3">
        <w:rPr>
          <w:rFonts w:ascii="Times New Roman" w:eastAsia="Times New Roman" w:hAnsi="Times New Roman" w:cs="Times New Roman"/>
          <w:sz w:val="24"/>
          <w:szCs w:val="24"/>
          <w:lang w:eastAsia="hr-HR"/>
        </w:rPr>
        <w:t xml:space="preserve">smanjenje </w:t>
      </w:r>
      <w:r w:rsidRPr="007D3DDF">
        <w:rPr>
          <w:rFonts w:ascii="Times New Roman" w:eastAsia="Times New Roman" w:hAnsi="Times New Roman" w:cs="Times New Roman"/>
          <w:sz w:val="24"/>
          <w:szCs w:val="24"/>
          <w:lang w:eastAsia="hr-HR"/>
        </w:rPr>
        <w:t xml:space="preserve"> za </w:t>
      </w:r>
      <w:r w:rsidR="00A237F3">
        <w:rPr>
          <w:rFonts w:ascii="Times New Roman" w:eastAsia="Times New Roman" w:hAnsi="Times New Roman" w:cs="Times New Roman"/>
          <w:sz w:val="24"/>
          <w:szCs w:val="24"/>
          <w:lang w:eastAsia="hr-HR"/>
        </w:rPr>
        <w:t>95,30% u odnosu na 2024.</w:t>
      </w:r>
      <w:r w:rsidRPr="007D3DDF">
        <w:rPr>
          <w:rFonts w:ascii="Times New Roman" w:eastAsia="Times New Roman" w:hAnsi="Times New Roman" w:cs="Times New Roman"/>
          <w:sz w:val="24"/>
          <w:szCs w:val="24"/>
          <w:lang w:eastAsia="hr-HR"/>
        </w:rPr>
        <w:t xml:space="preserve">, a odnosi se na uplatu zateznih kamata stečajnog dužnika  Stečajna masa Komunalna infrastruktura d.o.o. u stečaju. </w:t>
      </w:r>
    </w:p>
    <w:p w:rsidR="00896AB0" w:rsidRPr="007D3DDF" w:rsidRDefault="00896AB0" w:rsidP="00896AB0">
      <w:pPr>
        <w:spacing w:after="0" w:line="240" w:lineRule="auto"/>
        <w:jc w:val="both"/>
        <w:rPr>
          <w:rFonts w:ascii="Times New Roman" w:eastAsia="Times New Roman" w:hAnsi="Times New Roman" w:cs="Times New Roman"/>
          <w:sz w:val="24"/>
          <w:szCs w:val="24"/>
          <w:lang w:eastAsia="hr-HR"/>
        </w:rPr>
      </w:pPr>
    </w:p>
    <w:p w:rsidR="00896AB0" w:rsidRPr="007D3DDF" w:rsidRDefault="00896AB0" w:rsidP="00896AB0">
      <w:pPr>
        <w:spacing w:after="0" w:line="240" w:lineRule="auto"/>
        <w:jc w:val="both"/>
        <w:rPr>
          <w:rFonts w:ascii="Times New Roman" w:eastAsia="Times New Roman" w:hAnsi="Times New Roman" w:cs="Times New Roman"/>
          <w:sz w:val="24"/>
          <w:szCs w:val="24"/>
          <w:lang w:eastAsia="hr-HR"/>
        </w:rPr>
      </w:pPr>
      <w:r w:rsidRPr="007D3DDF">
        <w:rPr>
          <w:rFonts w:ascii="Times New Roman" w:eastAsia="Times New Roman" w:hAnsi="Times New Roman" w:cs="Times New Roman"/>
          <w:sz w:val="24"/>
          <w:szCs w:val="24"/>
          <w:lang w:eastAsia="hr-HR"/>
        </w:rPr>
        <w:t xml:space="preserve">Prihodi od naknade za koncesije – </w:t>
      </w:r>
      <w:r w:rsidRPr="007D3DDF">
        <w:rPr>
          <w:rFonts w:ascii="Times New Roman" w:eastAsia="Times New Roman" w:hAnsi="Times New Roman" w:cs="Times New Roman"/>
          <w:b/>
          <w:sz w:val="24"/>
          <w:szCs w:val="24"/>
          <w:lang w:eastAsia="hr-HR"/>
        </w:rPr>
        <w:t>Šifra 6421</w:t>
      </w:r>
      <w:r w:rsidRPr="007D3DDF">
        <w:rPr>
          <w:rFonts w:ascii="Times New Roman" w:eastAsia="Times New Roman" w:hAnsi="Times New Roman" w:cs="Times New Roman"/>
          <w:sz w:val="24"/>
          <w:szCs w:val="24"/>
          <w:lang w:eastAsia="hr-HR"/>
        </w:rPr>
        <w:t xml:space="preserve"> – ostvareni su značajnijim dijelom na ime naknade za koncesije za izgradnju i upravljanje Zračnom lukom.</w:t>
      </w:r>
    </w:p>
    <w:p w:rsidR="00896AB0" w:rsidRPr="007D3DDF" w:rsidRDefault="00896AB0" w:rsidP="00896AB0">
      <w:pPr>
        <w:spacing w:after="0" w:line="240" w:lineRule="auto"/>
        <w:jc w:val="both"/>
        <w:rPr>
          <w:rFonts w:ascii="Times New Roman" w:eastAsia="Times New Roman" w:hAnsi="Times New Roman" w:cs="Times New Roman"/>
          <w:sz w:val="24"/>
          <w:szCs w:val="24"/>
          <w:lang w:eastAsia="hr-HR"/>
        </w:rPr>
      </w:pPr>
    </w:p>
    <w:p w:rsidR="00896AB0" w:rsidRDefault="00896AB0" w:rsidP="00896AB0">
      <w:r>
        <w:br w:type="page"/>
      </w:r>
    </w:p>
    <w:p w:rsidR="00896AB0" w:rsidRDefault="00896AB0" w:rsidP="00896AB0">
      <w:pPr>
        <w:spacing w:after="0" w:line="240" w:lineRule="auto"/>
        <w:jc w:val="both"/>
        <w:rPr>
          <w:rFonts w:ascii="Times New Roman" w:eastAsia="Times New Roman" w:hAnsi="Times New Roman" w:cs="Times New Roman"/>
          <w:sz w:val="24"/>
          <w:szCs w:val="24"/>
          <w:lang w:eastAsia="hr-HR"/>
        </w:rPr>
      </w:pPr>
      <w:r w:rsidRPr="007D3DDF">
        <w:rPr>
          <w:rFonts w:ascii="Times New Roman" w:eastAsia="Times New Roman" w:hAnsi="Times New Roman" w:cs="Times New Roman"/>
          <w:b/>
          <w:sz w:val="24"/>
          <w:szCs w:val="24"/>
          <w:lang w:eastAsia="hr-HR"/>
        </w:rPr>
        <w:lastRenderedPageBreak/>
        <w:t>Šifra 6429</w:t>
      </w:r>
      <w:r w:rsidRPr="007D3DDF">
        <w:rPr>
          <w:rFonts w:ascii="Times New Roman" w:eastAsia="Times New Roman" w:hAnsi="Times New Roman" w:cs="Times New Roman"/>
          <w:sz w:val="24"/>
          <w:szCs w:val="24"/>
          <w:lang w:eastAsia="hr-HR"/>
        </w:rPr>
        <w:t xml:space="preserve"> – zabilježen je pad od </w:t>
      </w:r>
      <w:r w:rsidR="009C02EC">
        <w:rPr>
          <w:rFonts w:ascii="Times New Roman" w:eastAsia="Times New Roman" w:hAnsi="Times New Roman" w:cs="Times New Roman"/>
          <w:sz w:val="24"/>
          <w:szCs w:val="24"/>
          <w:lang w:eastAsia="hr-HR"/>
        </w:rPr>
        <w:t>14,20</w:t>
      </w:r>
      <w:r w:rsidRPr="007D3DDF">
        <w:rPr>
          <w:rFonts w:ascii="Times New Roman" w:eastAsia="Times New Roman" w:hAnsi="Times New Roman" w:cs="Times New Roman"/>
          <w:sz w:val="24"/>
          <w:szCs w:val="24"/>
          <w:lang w:eastAsia="hr-HR"/>
        </w:rPr>
        <w:t>% u odnosu na prethodno razdoblje, a odnosi se na smanjenje prihoda od legalizacije.</w:t>
      </w:r>
    </w:p>
    <w:p w:rsidR="009C02EC" w:rsidRDefault="009C02EC" w:rsidP="00896AB0">
      <w:pPr>
        <w:spacing w:after="0" w:line="240" w:lineRule="auto"/>
        <w:jc w:val="both"/>
        <w:rPr>
          <w:rFonts w:ascii="Times New Roman" w:eastAsia="Times New Roman" w:hAnsi="Times New Roman" w:cs="Times New Roman"/>
          <w:sz w:val="24"/>
          <w:szCs w:val="24"/>
          <w:lang w:eastAsia="hr-HR"/>
        </w:rPr>
      </w:pPr>
    </w:p>
    <w:p w:rsidR="009C02EC" w:rsidRPr="007D3DDF" w:rsidRDefault="009C02EC" w:rsidP="00896AB0">
      <w:pPr>
        <w:spacing w:after="0" w:line="240" w:lineRule="auto"/>
        <w:jc w:val="both"/>
        <w:rPr>
          <w:rFonts w:ascii="Times New Roman" w:eastAsia="Times New Roman" w:hAnsi="Times New Roman" w:cs="Times New Roman"/>
          <w:sz w:val="24"/>
          <w:szCs w:val="24"/>
          <w:lang w:eastAsia="hr-HR"/>
        </w:rPr>
      </w:pPr>
      <w:r w:rsidRPr="009C02EC">
        <w:rPr>
          <w:rFonts w:ascii="Times New Roman" w:eastAsia="Times New Roman" w:hAnsi="Times New Roman" w:cs="Times New Roman"/>
          <w:b/>
          <w:sz w:val="24"/>
          <w:szCs w:val="24"/>
          <w:lang w:eastAsia="hr-HR"/>
        </w:rPr>
        <w:t>Šifra 6512</w:t>
      </w:r>
      <w:r>
        <w:rPr>
          <w:rFonts w:ascii="Times New Roman" w:eastAsia="Times New Roman" w:hAnsi="Times New Roman" w:cs="Times New Roman"/>
          <w:sz w:val="24"/>
          <w:szCs w:val="24"/>
          <w:lang w:eastAsia="hr-HR"/>
        </w:rPr>
        <w:t xml:space="preserve"> – zabilježeno je povećanje od 40,1% nastalo uslijed povećanog izdavanja uporabnih i građevinskih dozvola.</w:t>
      </w:r>
    </w:p>
    <w:p w:rsidR="00896AB0" w:rsidRPr="007D3DDF" w:rsidRDefault="00896AB0" w:rsidP="00896AB0">
      <w:pPr>
        <w:spacing w:after="0" w:line="240" w:lineRule="auto"/>
        <w:jc w:val="both"/>
        <w:rPr>
          <w:rFonts w:ascii="Times New Roman" w:eastAsia="Times New Roman" w:hAnsi="Times New Roman" w:cs="Times New Roman"/>
          <w:sz w:val="24"/>
          <w:szCs w:val="24"/>
          <w:lang w:eastAsia="hr-HR"/>
        </w:rPr>
      </w:pPr>
    </w:p>
    <w:p w:rsidR="00896AB0" w:rsidRPr="007D3DDF" w:rsidRDefault="00896AB0" w:rsidP="00896AB0">
      <w:pPr>
        <w:spacing w:after="0" w:line="240" w:lineRule="auto"/>
        <w:jc w:val="both"/>
        <w:rPr>
          <w:rFonts w:ascii="Times New Roman" w:eastAsia="Times New Roman" w:hAnsi="Times New Roman" w:cs="Times New Roman"/>
          <w:sz w:val="24"/>
          <w:szCs w:val="24"/>
          <w:lang w:eastAsia="hr-HR"/>
        </w:rPr>
      </w:pPr>
      <w:r w:rsidRPr="007D3DDF">
        <w:rPr>
          <w:rFonts w:ascii="Times New Roman" w:eastAsia="Times New Roman" w:hAnsi="Times New Roman" w:cs="Times New Roman"/>
          <w:b/>
          <w:sz w:val="24"/>
          <w:szCs w:val="24"/>
          <w:lang w:eastAsia="hr-HR"/>
        </w:rPr>
        <w:t>Šifra 6531</w:t>
      </w:r>
      <w:r w:rsidRPr="007D3DDF">
        <w:rPr>
          <w:rFonts w:ascii="Times New Roman" w:eastAsia="Times New Roman" w:hAnsi="Times New Roman" w:cs="Times New Roman"/>
          <w:sz w:val="24"/>
          <w:szCs w:val="24"/>
          <w:lang w:eastAsia="hr-HR"/>
        </w:rPr>
        <w:t xml:space="preserve"> – </w:t>
      </w:r>
      <w:r w:rsidR="009C02EC">
        <w:rPr>
          <w:rFonts w:ascii="Times New Roman" w:eastAsia="Times New Roman" w:hAnsi="Times New Roman" w:cs="Times New Roman"/>
          <w:sz w:val="24"/>
          <w:szCs w:val="24"/>
          <w:lang w:eastAsia="hr-HR"/>
        </w:rPr>
        <w:t xml:space="preserve">povećanje  od 43,8% </w:t>
      </w:r>
      <w:r w:rsidRPr="007D3DDF">
        <w:rPr>
          <w:rFonts w:ascii="Times New Roman" w:eastAsia="Times New Roman" w:hAnsi="Times New Roman" w:cs="Times New Roman"/>
          <w:sz w:val="24"/>
          <w:szCs w:val="24"/>
          <w:lang w:eastAsia="hr-HR"/>
        </w:rPr>
        <w:t xml:space="preserve">na prihodima od komunalnog doprinosa zbog </w:t>
      </w:r>
      <w:r w:rsidR="009C02EC">
        <w:rPr>
          <w:rFonts w:ascii="Times New Roman" w:eastAsia="Times New Roman" w:hAnsi="Times New Roman" w:cs="Times New Roman"/>
          <w:sz w:val="24"/>
          <w:szCs w:val="24"/>
          <w:lang w:eastAsia="hr-HR"/>
        </w:rPr>
        <w:t>većeg obima</w:t>
      </w:r>
      <w:r w:rsidRPr="007D3DDF">
        <w:rPr>
          <w:rFonts w:ascii="Times New Roman" w:eastAsia="Times New Roman" w:hAnsi="Times New Roman" w:cs="Times New Roman"/>
          <w:sz w:val="24"/>
          <w:szCs w:val="24"/>
          <w:lang w:eastAsia="hr-HR"/>
        </w:rPr>
        <w:t xml:space="preserve"> izgradnje na području Grada.</w:t>
      </w:r>
    </w:p>
    <w:p w:rsidR="00896AB0" w:rsidRPr="007D3DDF" w:rsidRDefault="00896AB0" w:rsidP="00896AB0">
      <w:pPr>
        <w:spacing w:after="0" w:line="240" w:lineRule="auto"/>
        <w:jc w:val="both"/>
        <w:rPr>
          <w:rFonts w:ascii="Times New Roman" w:eastAsia="Times New Roman" w:hAnsi="Times New Roman" w:cs="Times New Roman"/>
          <w:sz w:val="24"/>
          <w:szCs w:val="24"/>
          <w:lang w:eastAsia="hr-HR"/>
        </w:rPr>
      </w:pPr>
      <w:r w:rsidRPr="007D3DDF">
        <w:rPr>
          <w:rFonts w:ascii="Times New Roman" w:eastAsia="Times New Roman" w:hAnsi="Times New Roman" w:cs="Times New Roman"/>
          <w:sz w:val="24"/>
          <w:szCs w:val="24"/>
          <w:lang w:eastAsia="hr-HR"/>
        </w:rPr>
        <w:t xml:space="preserve"> </w:t>
      </w:r>
    </w:p>
    <w:p w:rsidR="00896AB0" w:rsidRPr="007D3DDF" w:rsidRDefault="00896AB0" w:rsidP="00896AB0">
      <w:pPr>
        <w:spacing w:after="0" w:line="240" w:lineRule="auto"/>
        <w:jc w:val="both"/>
        <w:rPr>
          <w:rFonts w:ascii="Times New Roman" w:eastAsia="Times New Roman" w:hAnsi="Times New Roman" w:cs="Times New Roman"/>
          <w:sz w:val="24"/>
          <w:szCs w:val="24"/>
          <w:lang w:eastAsia="hr-HR"/>
        </w:rPr>
      </w:pPr>
      <w:r w:rsidRPr="007D3DDF">
        <w:rPr>
          <w:rFonts w:ascii="Times New Roman" w:eastAsia="Times New Roman" w:hAnsi="Times New Roman" w:cs="Times New Roman"/>
          <w:b/>
          <w:sz w:val="24"/>
          <w:szCs w:val="24"/>
          <w:lang w:eastAsia="hr-HR"/>
        </w:rPr>
        <w:t>Šifra 6532 -</w:t>
      </w:r>
      <w:r w:rsidRPr="007D3DDF">
        <w:rPr>
          <w:rFonts w:ascii="Times New Roman" w:eastAsia="Times New Roman" w:hAnsi="Times New Roman" w:cs="Times New Roman"/>
          <w:sz w:val="24"/>
          <w:szCs w:val="24"/>
          <w:lang w:eastAsia="hr-HR"/>
        </w:rPr>
        <w:t xml:space="preserve"> prihod od komunalne naknade veći je u odnosu na prethodno razdoblje jer su u primjeni veći koeficijenti kod obračuna komunalne naknade sukladno gradskoj odluci.</w:t>
      </w:r>
    </w:p>
    <w:p w:rsidR="00896AB0" w:rsidRPr="007D3DDF" w:rsidRDefault="00896AB0" w:rsidP="00896AB0">
      <w:pPr>
        <w:spacing w:after="0" w:line="240" w:lineRule="auto"/>
        <w:jc w:val="both"/>
        <w:rPr>
          <w:rFonts w:ascii="Times New Roman" w:eastAsia="Times New Roman" w:hAnsi="Times New Roman" w:cs="Times New Roman"/>
          <w:sz w:val="24"/>
          <w:szCs w:val="24"/>
          <w:lang w:eastAsia="hr-HR"/>
        </w:rPr>
      </w:pPr>
    </w:p>
    <w:p w:rsidR="00896AB0" w:rsidRDefault="00896AB0" w:rsidP="00896AB0">
      <w:pPr>
        <w:spacing w:after="0" w:line="240" w:lineRule="auto"/>
        <w:jc w:val="both"/>
        <w:rPr>
          <w:rFonts w:ascii="Times New Roman" w:eastAsia="Times New Roman" w:hAnsi="Times New Roman" w:cs="Times New Roman"/>
          <w:sz w:val="24"/>
          <w:szCs w:val="24"/>
          <w:lang w:eastAsia="hr-HR"/>
        </w:rPr>
      </w:pPr>
      <w:r w:rsidRPr="007D3DDF">
        <w:rPr>
          <w:rFonts w:ascii="Times New Roman" w:eastAsia="Times New Roman" w:hAnsi="Times New Roman" w:cs="Times New Roman"/>
          <w:b/>
          <w:sz w:val="24"/>
          <w:szCs w:val="24"/>
          <w:lang w:eastAsia="hr-HR"/>
        </w:rPr>
        <w:t>Šifra 663</w:t>
      </w:r>
      <w:r w:rsidR="009C02EC">
        <w:rPr>
          <w:rFonts w:ascii="Times New Roman" w:eastAsia="Times New Roman" w:hAnsi="Times New Roman" w:cs="Times New Roman"/>
          <w:b/>
          <w:sz w:val="24"/>
          <w:szCs w:val="24"/>
          <w:lang w:eastAsia="hr-HR"/>
        </w:rPr>
        <w:t>1</w:t>
      </w:r>
      <w:r w:rsidRPr="007D3DDF">
        <w:rPr>
          <w:rFonts w:ascii="Times New Roman" w:eastAsia="Times New Roman" w:hAnsi="Times New Roman" w:cs="Times New Roman"/>
          <w:sz w:val="24"/>
          <w:szCs w:val="24"/>
          <w:lang w:eastAsia="hr-HR"/>
        </w:rPr>
        <w:t xml:space="preserve"> - </w:t>
      </w:r>
      <w:r w:rsidR="009C02EC">
        <w:rPr>
          <w:rFonts w:ascii="Times New Roman" w:eastAsia="Times New Roman" w:hAnsi="Times New Roman" w:cs="Times New Roman"/>
          <w:sz w:val="24"/>
          <w:szCs w:val="24"/>
          <w:lang w:eastAsia="hr-HR"/>
        </w:rPr>
        <w:t>tekuć</w:t>
      </w:r>
      <w:r w:rsidRPr="007D3DDF">
        <w:rPr>
          <w:rFonts w:ascii="Times New Roman" w:eastAsia="Times New Roman" w:hAnsi="Times New Roman" w:cs="Times New Roman"/>
          <w:sz w:val="24"/>
          <w:szCs w:val="24"/>
          <w:lang w:eastAsia="hr-HR"/>
        </w:rPr>
        <w:t xml:space="preserve">e donacije – ove godine ostvaren je značajan rast  od </w:t>
      </w:r>
      <w:r w:rsidR="009C02EC">
        <w:rPr>
          <w:rFonts w:ascii="Times New Roman" w:eastAsia="Times New Roman" w:hAnsi="Times New Roman" w:cs="Times New Roman"/>
          <w:sz w:val="24"/>
          <w:szCs w:val="24"/>
          <w:lang w:eastAsia="hr-HR"/>
        </w:rPr>
        <w:t>126,50</w:t>
      </w:r>
      <w:r w:rsidRPr="007D3DDF">
        <w:rPr>
          <w:rFonts w:ascii="Times New Roman" w:eastAsia="Times New Roman" w:hAnsi="Times New Roman" w:cs="Times New Roman"/>
          <w:sz w:val="24"/>
          <w:szCs w:val="24"/>
          <w:lang w:eastAsia="hr-HR"/>
        </w:rPr>
        <w:t xml:space="preserve">% budući da je Grad postao nasljednik veće količine </w:t>
      </w:r>
      <w:proofErr w:type="spellStart"/>
      <w:r w:rsidRPr="007D3DDF">
        <w:rPr>
          <w:rFonts w:ascii="Times New Roman" w:eastAsia="Times New Roman" w:hAnsi="Times New Roman" w:cs="Times New Roman"/>
          <w:sz w:val="24"/>
          <w:szCs w:val="24"/>
          <w:lang w:eastAsia="hr-HR"/>
        </w:rPr>
        <w:t>ošasne</w:t>
      </w:r>
      <w:proofErr w:type="spellEnd"/>
      <w:r w:rsidRPr="007D3DDF">
        <w:rPr>
          <w:rFonts w:ascii="Times New Roman" w:eastAsia="Times New Roman" w:hAnsi="Times New Roman" w:cs="Times New Roman"/>
          <w:sz w:val="24"/>
          <w:szCs w:val="24"/>
          <w:lang w:eastAsia="hr-HR"/>
        </w:rPr>
        <w:t xml:space="preserve"> imovine.</w:t>
      </w:r>
    </w:p>
    <w:p w:rsidR="009C02EC" w:rsidRDefault="009C02EC" w:rsidP="00896AB0">
      <w:pPr>
        <w:spacing w:after="0" w:line="240" w:lineRule="auto"/>
        <w:jc w:val="both"/>
        <w:rPr>
          <w:rFonts w:ascii="Times New Roman" w:eastAsia="Times New Roman" w:hAnsi="Times New Roman" w:cs="Times New Roman"/>
          <w:sz w:val="24"/>
          <w:szCs w:val="24"/>
          <w:lang w:eastAsia="hr-HR"/>
        </w:rPr>
      </w:pPr>
    </w:p>
    <w:p w:rsidR="009C02EC" w:rsidRPr="007D3DDF" w:rsidRDefault="009C02EC" w:rsidP="00896AB0">
      <w:pPr>
        <w:spacing w:after="0" w:line="240" w:lineRule="auto"/>
        <w:jc w:val="both"/>
        <w:rPr>
          <w:rFonts w:ascii="Times New Roman" w:eastAsia="Times New Roman" w:hAnsi="Times New Roman" w:cs="Times New Roman"/>
          <w:sz w:val="24"/>
          <w:szCs w:val="24"/>
          <w:lang w:eastAsia="hr-HR"/>
        </w:rPr>
      </w:pPr>
      <w:r w:rsidRPr="009C02EC">
        <w:rPr>
          <w:rFonts w:ascii="Times New Roman" w:eastAsia="Times New Roman" w:hAnsi="Times New Roman" w:cs="Times New Roman"/>
          <w:b/>
          <w:sz w:val="24"/>
          <w:szCs w:val="24"/>
          <w:lang w:eastAsia="hr-HR"/>
        </w:rPr>
        <w:t>Šifra 6819</w:t>
      </w:r>
      <w:r>
        <w:rPr>
          <w:rFonts w:ascii="Times New Roman" w:eastAsia="Times New Roman" w:hAnsi="Times New Roman" w:cs="Times New Roman"/>
          <w:sz w:val="24"/>
          <w:szCs w:val="24"/>
          <w:lang w:eastAsia="hr-HR"/>
        </w:rPr>
        <w:t xml:space="preserve"> – znatno povećanje od 293,10% radi bolje naplativosti kazni (komunalno redarstvo).</w:t>
      </w:r>
    </w:p>
    <w:p w:rsidR="00896AB0" w:rsidRPr="007D3DDF" w:rsidRDefault="00896AB0" w:rsidP="00896AB0">
      <w:pPr>
        <w:spacing w:after="0" w:line="240" w:lineRule="auto"/>
        <w:jc w:val="both"/>
        <w:rPr>
          <w:rFonts w:ascii="Times New Roman" w:eastAsia="Times New Roman" w:hAnsi="Times New Roman" w:cs="Times New Roman"/>
          <w:color w:val="FF0000"/>
          <w:sz w:val="24"/>
          <w:szCs w:val="24"/>
          <w:lang w:eastAsia="hr-HR"/>
        </w:rPr>
      </w:pPr>
    </w:p>
    <w:p w:rsidR="00896AB0" w:rsidRPr="007D3DDF" w:rsidRDefault="00896AB0" w:rsidP="00896AB0">
      <w:pPr>
        <w:spacing w:after="0" w:line="240" w:lineRule="auto"/>
        <w:jc w:val="both"/>
        <w:rPr>
          <w:rFonts w:ascii="Times New Roman" w:eastAsia="Times New Roman" w:hAnsi="Times New Roman" w:cs="Times New Roman"/>
          <w:sz w:val="24"/>
          <w:szCs w:val="24"/>
          <w:lang w:eastAsia="hr-HR"/>
        </w:rPr>
      </w:pPr>
      <w:r w:rsidRPr="007D3DDF">
        <w:rPr>
          <w:rFonts w:ascii="Times New Roman" w:eastAsia="Times New Roman" w:hAnsi="Times New Roman" w:cs="Times New Roman"/>
          <w:b/>
          <w:sz w:val="24"/>
          <w:szCs w:val="24"/>
          <w:lang w:eastAsia="hr-HR"/>
        </w:rPr>
        <w:t>Ukupni rashodi poslovanja</w:t>
      </w:r>
      <w:r w:rsidRPr="007D3DDF">
        <w:rPr>
          <w:rFonts w:ascii="Times New Roman" w:eastAsia="Times New Roman" w:hAnsi="Times New Roman" w:cs="Times New Roman"/>
          <w:sz w:val="24"/>
          <w:szCs w:val="24"/>
          <w:lang w:eastAsia="hr-HR"/>
        </w:rPr>
        <w:t xml:space="preserve"> – </w:t>
      </w:r>
      <w:r w:rsidRPr="007D3DDF">
        <w:rPr>
          <w:rFonts w:ascii="Times New Roman" w:eastAsia="Times New Roman" w:hAnsi="Times New Roman" w:cs="Times New Roman"/>
          <w:b/>
          <w:sz w:val="24"/>
          <w:szCs w:val="24"/>
          <w:lang w:eastAsia="hr-HR"/>
        </w:rPr>
        <w:t>Šifra 3 –</w:t>
      </w:r>
      <w:r w:rsidRPr="007D3DDF">
        <w:rPr>
          <w:rFonts w:ascii="Times New Roman" w:eastAsia="Times New Roman" w:hAnsi="Times New Roman" w:cs="Times New Roman"/>
          <w:sz w:val="24"/>
          <w:szCs w:val="24"/>
          <w:lang w:eastAsia="hr-HR"/>
        </w:rPr>
        <w:t xml:space="preserve"> su ostvareni u iznosu od </w:t>
      </w:r>
      <w:r w:rsidR="009C02EC">
        <w:rPr>
          <w:rFonts w:ascii="Times New Roman" w:eastAsia="Times New Roman" w:hAnsi="Times New Roman" w:cs="Times New Roman"/>
          <w:sz w:val="24"/>
          <w:szCs w:val="24"/>
          <w:lang w:eastAsia="hr-HR"/>
        </w:rPr>
        <w:t>56.527.630,20</w:t>
      </w:r>
      <w:r w:rsidRPr="007D3DDF">
        <w:rPr>
          <w:rFonts w:ascii="Times New Roman" w:eastAsia="Times New Roman" w:hAnsi="Times New Roman" w:cs="Times New Roman"/>
          <w:sz w:val="24"/>
          <w:szCs w:val="24"/>
          <w:lang w:eastAsia="hr-HR"/>
        </w:rPr>
        <w:t xml:space="preserve"> </w:t>
      </w:r>
      <w:proofErr w:type="spellStart"/>
      <w:r w:rsidRPr="007D3DDF">
        <w:rPr>
          <w:rFonts w:ascii="Times New Roman" w:eastAsia="Times New Roman" w:hAnsi="Times New Roman" w:cs="Times New Roman"/>
          <w:sz w:val="24"/>
          <w:szCs w:val="24"/>
          <w:lang w:eastAsia="hr-HR"/>
        </w:rPr>
        <w:t>eur</w:t>
      </w:r>
      <w:proofErr w:type="spellEnd"/>
      <w:r w:rsidRPr="007D3DDF">
        <w:rPr>
          <w:rFonts w:ascii="Times New Roman" w:eastAsia="Times New Roman" w:hAnsi="Times New Roman" w:cs="Times New Roman"/>
          <w:sz w:val="24"/>
          <w:szCs w:val="24"/>
          <w:lang w:eastAsia="hr-HR"/>
        </w:rPr>
        <w:t xml:space="preserve"> što je povećanje u iznosu za </w:t>
      </w:r>
      <w:r w:rsidR="009C02EC">
        <w:rPr>
          <w:rFonts w:ascii="Times New Roman" w:eastAsia="Times New Roman" w:hAnsi="Times New Roman" w:cs="Times New Roman"/>
          <w:sz w:val="24"/>
          <w:szCs w:val="24"/>
          <w:lang w:eastAsia="hr-HR"/>
        </w:rPr>
        <w:t>8,4</w:t>
      </w:r>
      <w:r w:rsidRPr="007D3DDF">
        <w:rPr>
          <w:rFonts w:ascii="Times New Roman" w:eastAsia="Times New Roman" w:hAnsi="Times New Roman" w:cs="Times New Roman"/>
          <w:sz w:val="24"/>
          <w:szCs w:val="24"/>
          <w:lang w:eastAsia="hr-HR"/>
        </w:rPr>
        <w:t>%.</w:t>
      </w:r>
    </w:p>
    <w:p w:rsidR="00896AB0" w:rsidRPr="007D3DDF" w:rsidRDefault="00896AB0" w:rsidP="00896AB0">
      <w:pPr>
        <w:spacing w:after="0" w:line="240" w:lineRule="auto"/>
        <w:jc w:val="both"/>
        <w:rPr>
          <w:rFonts w:ascii="Times New Roman" w:eastAsia="Times New Roman" w:hAnsi="Times New Roman" w:cs="Times New Roman"/>
          <w:sz w:val="24"/>
          <w:szCs w:val="24"/>
          <w:lang w:eastAsia="hr-HR"/>
        </w:rPr>
      </w:pPr>
    </w:p>
    <w:p w:rsidR="00896AB0" w:rsidRPr="007D3DDF" w:rsidRDefault="00896AB0" w:rsidP="00896AB0">
      <w:pPr>
        <w:spacing w:after="0" w:line="240" w:lineRule="auto"/>
        <w:jc w:val="both"/>
        <w:rPr>
          <w:rFonts w:ascii="Times New Roman" w:eastAsia="Times New Roman" w:hAnsi="Times New Roman" w:cs="Times New Roman"/>
          <w:sz w:val="24"/>
          <w:szCs w:val="24"/>
          <w:lang w:eastAsia="hr-HR"/>
        </w:rPr>
      </w:pPr>
      <w:r w:rsidRPr="007D3DDF">
        <w:rPr>
          <w:rFonts w:ascii="Times New Roman" w:eastAsia="Times New Roman" w:hAnsi="Times New Roman" w:cs="Times New Roman"/>
          <w:sz w:val="24"/>
          <w:szCs w:val="24"/>
          <w:lang w:eastAsia="hr-HR"/>
        </w:rPr>
        <w:t xml:space="preserve">Rashodi za zaposlene </w:t>
      </w:r>
      <w:r w:rsidRPr="007D3DDF">
        <w:rPr>
          <w:rFonts w:ascii="Times New Roman" w:eastAsia="Times New Roman" w:hAnsi="Times New Roman" w:cs="Times New Roman"/>
          <w:b/>
          <w:sz w:val="24"/>
          <w:szCs w:val="24"/>
          <w:lang w:eastAsia="hr-HR"/>
        </w:rPr>
        <w:t>(Šifre 3111 do 3114</w:t>
      </w:r>
      <w:r w:rsidRPr="007D3DDF">
        <w:rPr>
          <w:rFonts w:ascii="Times New Roman" w:eastAsia="Times New Roman" w:hAnsi="Times New Roman" w:cs="Times New Roman"/>
          <w:sz w:val="24"/>
          <w:szCs w:val="24"/>
          <w:lang w:eastAsia="hr-HR"/>
        </w:rPr>
        <w:t>) su na približno istoj razini kao i u prethodnom razdoblju.</w:t>
      </w:r>
    </w:p>
    <w:p w:rsidR="00896AB0" w:rsidRPr="007D3DDF" w:rsidRDefault="00896AB0" w:rsidP="00896AB0">
      <w:pPr>
        <w:spacing w:after="0" w:line="240" w:lineRule="auto"/>
        <w:jc w:val="both"/>
        <w:rPr>
          <w:rFonts w:ascii="Times New Roman" w:eastAsia="Times New Roman" w:hAnsi="Times New Roman" w:cs="Times New Roman"/>
          <w:sz w:val="24"/>
          <w:szCs w:val="24"/>
          <w:lang w:eastAsia="hr-HR"/>
        </w:rPr>
      </w:pPr>
    </w:p>
    <w:p w:rsidR="00896AB0" w:rsidRDefault="009C02EC" w:rsidP="00896AB0">
      <w:pPr>
        <w:spacing w:after="0" w:line="240" w:lineRule="auto"/>
        <w:jc w:val="both"/>
        <w:rPr>
          <w:rFonts w:ascii="Times New Roman" w:eastAsia="Times New Roman" w:hAnsi="Times New Roman" w:cs="Times New Roman"/>
          <w:sz w:val="24"/>
          <w:szCs w:val="24"/>
          <w:lang w:eastAsia="hr-HR"/>
        </w:rPr>
      </w:pPr>
      <w:r w:rsidRPr="009C02EC">
        <w:rPr>
          <w:rFonts w:ascii="Times New Roman" w:eastAsia="Times New Roman" w:hAnsi="Times New Roman" w:cs="Times New Roman"/>
          <w:b/>
          <w:sz w:val="24"/>
          <w:szCs w:val="24"/>
          <w:lang w:eastAsia="hr-HR"/>
        </w:rPr>
        <w:t>Šifra 3221</w:t>
      </w:r>
      <w:r>
        <w:rPr>
          <w:rFonts w:ascii="Times New Roman" w:eastAsia="Times New Roman" w:hAnsi="Times New Roman" w:cs="Times New Roman"/>
          <w:sz w:val="24"/>
          <w:szCs w:val="24"/>
          <w:lang w:eastAsia="hr-HR"/>
        </w:rPr>
        <w:t xml:space="preserve">- zabilježen rast od 33,3% , a odnosi se na povećanu nabavu uredskog materijala; </w:t>
      </w:r>
      <w:r w:rsidR="003411DE">
        <w:rPr>
          <w:rFonts w:ascii="Times New Roman" w:eastAsia="Times New Roman" w:hAnsi="Times New Roman" w:cs="Times New Roman"/>
          <w:sz w:val="24"/>
          <w:szCs w:val="24"/>
          <w:lang w:eastAsia="hr-HR"/>
        </w:rPr>
        <w:t>materijala za čišćenje i održavanje kao i nabavu vrećica za sakupljanje otpada.</w:t>
      </w:r>
    </w:p>
    <w:p w:rsidR="003411DE" w:rsidRDefault="003411DE" w:rsidP="00896AB0">
      <w:pPr>
        <w:spacing w:after="0" w:line="240" w:lineRule="auto"/>
        <w:jc w:val="both"/>
        <w:rPr>
          <w:rFonts w:ascii="Times New Roman" w:eastAsia="Times New Roman" w:hAnsi="Times New Roman" w:cs="Times New Roman"/>
          <w:sz w:val="24"/>
          <w:szCs w:val="24"/>
          <w:lang w:eastAsia="hr-HR"/>
        </w:rPr>
      </w:pPr>
    </w:p>
    <w:p w:rsidR="003411DE" w:rsidRDefault="003411DE" w:rsidP="00896AB0">
      <w:pPr>
        <w:spacing w:after="0" w:line="240" w:lineRule="auto"/>
        <w:jc w:val="both"/>
        <w:rPr>
          <w:rFonts w:ascii="Times New Roman" w:eastAsia="Times New Roman" w:hAnsi="Times New Roman" w:cs="Times New Roman"/>
          <w:sz w:val="24"/>
          <w:szCs w:val="24"/>
          <w:lang w:eastAsia="hr-HR"/>
        </w:rPr>
      </w:pPr>
      <w:r w:rsidRPr="003411DE">
        <w:rPr>
          <w:rFonts w:ascii="Times New Roman" w:eastAsia="Times New Roman" w:hAnsi="Times New Roman" w:cs="Times New Roman"/>
          <w:b/>
          <w:sz w:val="24"/>
          <w:szCs w:val="24"/>
          <w:lang w:eastAsia="hr-HR"/>
        </w:rPr>
        <w:t>Šifra 3223</w:t>
      </w:r>
      <w:r>
        <w:rPr>
          <w:rFonts w:ascii="Times New Roman" w:eastAsia="Times New Roman" w:hAnsi="Times New Roman" w:cs="Times New Roman"/>
          <w:sz w:val="24"/>
          <w:szCs w:val="24"/>
          <w:lang w:eastAsia="hr-HR"/>
        </w:rPr>
        <w:t xml:space="preserve"> – zabilježeno smanjenje od 31,70% nastalo uslijed subvencioniranja potrošnje električne energije sukladno Uredbi Vlade RH za otklanjanje poremećaja na tržištu električne energije.</w:t>
      </w:r>
    </w:p>
    <w:p w:rsidR="00896AB0" w:rsidRPr="007D3DDF" w:rsidRDefault="00896AB0" w:rsidP="00896AB0">
      <w:pPr>
        <w:spacing w:after="0" w:line="240" w:lineRule="auto"/>
        <w:jc w:val="both"/>
        <w:rPr>
          <w:rFonts w:ascii="Times New Roman" w:eastAsia="Times New Roman" w:hAnsi="Times New Roman" w:cs="Times New Roman"/>
          <w:sz w:val="24"/>
          <w:szCs w:val="24"/>
          <w:lang w:eastAsia="hr-HR"/>
        </w:rPr>
      </w:pPr>
    </w:p>
    <w:p w:rsidR="00896AB0" w:rsidRPr="007D3DDF" w:rsidRDefault="00896AB0" w:rsidP="00896AB0">
      <w:pPr>
        <w:spacing w:after="0" w:line="240" w:lineRule="auto"/>
        <w:jc w:val="both"/>
        <w:rPr>
          <w:rFonts w:ascii="Times New Roman" w:eastAsia="Times New Roman" w:hAnsi="Times New Roman" w:cs="Times New Roman"/>
          <w:b/>
          <w:sz w:val="24"/>
          <w:szCs w:val="24"/>
          <w:lang w:eastAsia="hr-HR"/>
        </w:rPr>
      </w:pPr>
      <w:r w:rsidRPr="007D3DDF">
        <w:rPr>
          <w:rFonts w:ascii="Times New Roman" w:eastAsia="Times New Roman" w:hAnsi="Times New Roman" w:cs="Times New Roman"/>
          <w:b/>
          <w:sz w:val="24"/>
          <w:szCs w:val="24"/>
          <w:lang w:eastAsia="hr-HR"/>
        </w:rPr>
        <w:t xml:space="preserve">Šifra 3232 – </w:t>
      </w:r>
      <w:r w:rsidRPr="007D3DDF">
        <w:rPr>
          <w:rFonts w:ascii="Times New Roman" w:eastAsia="Times New Roman" w:hAnsi="Times New Roman" w:cs="Times New Roman"/>
          <w:sz w:val="24"/>
          <w:szCs w:val="24"/>
          <w:lang w:eastAsia="hr-HR"/>
        </w:rPr>
        <w:t xml:space="preserve">Usluge tekućeg i investicijskog održavanja – </w:t>
      </w:r>
      <w:r w:rsidR="003411DE">
        <w:rPr>
          <w:rFonts w:ascii="Times New Roman" w:eastAsia="Times New Roman" w:hAnsi="Times New Roman" w:cs="Times New Roman"/>
          <w:sz w:val="24"/>
          <w:szCs w:val="24"/>
          <w:lang w:eastAsia="hr-HR"/>
        </w:rPr>
        <w:t>smanjenje od 33,80% iz razloga što je u prethodnoj godini obavljena sanacija cesta oštećenih u potresu.</w:t>
      </w:r>
    </w:p>
    <w:p w:rsidR="00896AB0" w:rsidRPr="007D3DDF" w:rsidRDefault="00896AB0" w:rsidP="00896AB0">
      <w:pPr>
        <w:spacing w:after="0" w:line="240" w:lineRule="auto"/>
        <w:jc w:val="both"/>
        <w:rPr>
          <w:rFonts w:ascii="Times New Roman" w:eastAsia="Times New Roman" w:hAnsi="Times New Roman" w:cs="Times New Roman"/>
          <w:b/>
          <w:sz w:val="24"/>
          <w:szCs w:val="24"/>
          <w:lang w:eastAsia="hr-HR"/>
        </w:rPr>
      </w:pPr>
    </w:p>
    <w:p w:rsidR="00896AB0" w:rsidRPr="007D3DDF" w:rsidRDefault="00896AB0" w:rsidP="00896AB0">
      <w:pPr>
        <w:spacing w:after="0" w:line="240" w:lineRule="auto"/>
        <w:jc w:val="both"/>
        <w:rPr>
          <w:rFonts w:ascii="Times New Roman" w:eastAsia="Times New Roman" w:hAnsi="Times New Roman" w:cs="Times New Roman"/>
          <w:sz w:val="24"/>
          <w:szCs w:val="24"/>
          <w:lang w:eastAsia="hr-HR"/>
        </w:rPr>
      </w:pPr>
      <w:r w:rsidRPr="007D3DDF">
        <w:rPr>
          <w:rFonts w:ascii="Times New Roman" w:eastAsia="Times New Roman" w:hAnsi="Times New Roman" w:cs="Times New Roman"/>
          <w:b/>
          <w:sz w:val="24"/>
          <w:szCs w:val="24"/>
          <w:lang w:eastAsia="hr-HR"/>
        </w:rPr>
        <w:t xml:space="preserve">Šifra 3233 – </w:t>
      </w:r>
      <w:r w:rsidRPr="007D3DDF">
        <w:rPr>
          <w:rFonts w:ascii="Times New Roman" w:eastAsia="Times New Roman" w:hAnsi="Times New Roman" w:cs="Times New Roman"/>
          <w:sz w:val="24"/>
          <w:szCs w:val="24"/>
          <w:lang w:eastAsia="hr-HR"/>
        </w:rPr>
        <w:t xml:space="preserve">Usluga promidžbe i informiranja – povećanje za </w:t>
      </w:r>
      <w:r w:rsidR="003411DE">
        <w:rPr>
          <w:rFonts w:ascii="Times New Roman" w:eastAsia="Times New Roman" w:hAnsi="Times New Roman" w:cs="Times New Roman"/>
          <w:sz w:val="24"/>
          <w:szCs w:val="24"/>
          <w:lang w:eastAsia="hr-HR"/>
        </w:rPr>
        <w:t>15</w:t>
      </w:r>
      <w:r w:rsidRPr="007D3DDF">
        <w:rPr>
          <w:rFonts w:ascii="Times New Roman" w:eastAsia="Times New Roman" w:hAnsi="Times New Roman" w:cs="Times New Roman"/>
          <w:sz w:val="24"/>
          <w:szCs w:val="24"/>
          <w:lang w:eastAsia="hr-HR"/>
        </w:rPr>
        <w:t>,5% nastalo uslijed povećane promidžbe Grada Velika Gorica.</w:t>
      </w:r>
    </w:p>
    <w:p w:rsidR="00896AB0" w:rsidRPr="007D3DDF" w:rsidRDefault="00896AB0" w:rsidP="00896AB0">
      <w:pPr>
        <w:spacing w:after="0" w:line="240" w:lineRule="auto"/>
        <w:jc w:val="both"/>
        <w:rPr>
          <w:rFonts w:ascii="Times New Roman" w:eastAsia="Times New Roman" w:hAnsi="Times New Roman" w:cs="Times New Roman"/>
          <w:b/>
          <w:sz w:val="24"/>
          <w:szCs w:val="24"/>
          <w:lang w:eastAsia="hr-HR"/>
        </w:rPr>
      </w:pPr>
    </w:p>
    <w:p w:rsidR="00896AB0" w:rsidRPr="007D3DDF" w:rsidRDefault="00896AB0" w:rsidP="00896AB0">
      <w:pPr>
        <w:spacing w:after="0" w:line="240" w:lineRule="auto"/>
        <w:jc w:val="both"/>
        <w:rPr>
          <w:rFonts w:ascii="Times New Roman" w:eastAsia="Times New Roman" w:hAnsi="Times New Roman" w:cs="Times New Roman"/>
          <w:sz w:val="24"/>
          <w:szCs w:val="24"/>
          <w:lang w:eastAsia="hr-HR"/>
        </w:rPr>
      </w:pPr>
      <w:r w:rsidRPr="007D3DDF">
        <w:rPr>
          <w:rFonts w:ascii="Times New Roman" w:eastAsia="Times New Roman" w:hAnsi="Times New Roman" w:cs="Times New Roman"/>
          <w:b/>
          <w:sz w:val="24"/>
          <w:szCs w:val="24"/>
          <w:lang w:eastAsia="hr-HR"/>
        </w:rPr>
        <w:t xml:space="preserve">Šifra 3234 – </w:t>
      </w:r>
      <w:r w:rsidRPr="007D3DDF">
        <w:rPr>
          <w:rFonts w:ascii="Times New Roman" w:eastAsia="Times New Roman" w:hAnsi="Times New Roman" w:cs="Times New Roman"/>
          <w:sz w:val="24"/>
          <w:szCs w:val="24"/>
          <w:lang w:eastAsia="hr-HR"/>
        </w:rPr>
        <w:t>Komunalne usluge –</w:t>
      </w:r>
      <w:r w:rsidR="003411DE">
        <w:rPr>
          <w:rFonts w:ascii="Times New Roman" w:eastAsia="Times New Roman" w:hAnsi="Times New Roman" w:cs="Times New Roman"/>
          <w:sz w:val="24"/>
          <w:szCs w:val="24"/>
          <w:lang w:eastAsia="hr-HR"/>
        </w:rPr>
        <w:t xml:space="preserve"> </w:t>
      </w:r>
      <w:r w:rsidRPr="007D3DDF">
        <w:rPr>
          <w:rFonts w:ascii="Times New Roman" w:eastAsia="Times New Roman" w:hAnsi="Times New Roman" w:cs="Times New Roman"/>
          <w:sz w:val="24"/>
          <w:szCs w:val="24"/>
          <w:lang w:eastAsia="hr-HR"/>
        </w:rPr>
        <w:t xml:space="preserve">povećanje od </w:t>
      </w:r>
      <w:r w:rsidR="003411DE">
        <w:rPr>
          <w:rFonts w:ascii="Times New Roman" w:eastAsia="Times New Roman" w:hAnsi="Times New Roman" w:cs="Times New Roman"/>
          <w:sz w:val="24"/>
          <w:szCs w:val="24"/>
          <w:lang w:eastAsia="hr-HR"/>
        </w:rPr>
        <w:t>19,8</w:t>
      </w:r>
      <w:r w:rsidRPr="007D3DDF">
        <w:rPr>
          <w:rFonts w:ascii="Times New Roman" w:eastAsia="Times New Roman" w:hAnsi="Times New Roman" w:cs="Times New Roman"/>
          <w:sz w:val="24"/>
          <w:szCs w:val="24"/>
          <w:lang w:eastAsia="hr-HR"/>
        </w:rPr>
        <w:t>% nastalo uslijed povećanja cijena odvoza komu</w:t>
      </w:r>
      <w:r w:rsidR="003411DE">
        <w:rPr>
          <w:rFonts w:ascii="Times New Roman" w:eastAsia="Times New Roman" w:hAnsi="Times New Roman" w:cs="Times New Roman"/>
          <w:sz w:val="24"/>
          <w:szCs w:val="24"/>
          <w:lang w:eastAsia="hr-HR"/>
        </w:rPr>
        <w:t>na</w:t>
      </w:r>
      <w:r w:rsidRPr="007D3DDF">
        <w:rPr>
          <w:rFonts w:ascii="Times New Roman" w:eastAsia="Times New Roman" w:hAnsi="Times New Roman" w:cs="Times New Roman"/>
          <w:sz w:val="24"/>
          <w:szCs w:val="24"/>
          <w:lang w:eastAsia="hr-HR"/>
        </w:rPr>
        <w:t>lnog otpada.</w:t>
      </w:r>
    </w:p>
    <w:p w:rsidR="00896AB0" w:rsidRPr="007D3DDF" w:rsidRDefault="00896AB0" w:rsidP="00896AB0">
      <w:pPr>
        <w:spacing w:after="0" w:line="240" w:lineRule="auto"/>
        <w:jc w:val="both"/>
        <w:rPr>
          <w:rFonts w:ascii="Times New Roman" w:eastAsia="Times New Roman" w:hAnsi="Times New Roman" w:cs="Times New Roman"/>
          <w:b/>
          <w:sz w:val="24"/>
          <w:szCs w:val="24"/>
          <w:lang w:eastAsia="hr-HR"/>
        </w:rPr>
      </w:pPr>
    </w:p>
    <w:p w:rsidR="00896AB0" w:rsidRDefault="00896AB0" w:rsidP="00896AB0">
      <w:pPr>
        <w:spacing w:after="0" w:line="240" w:lineRule="auto"/>
        <w:jc w:val="both"/>
        <w:rPr>
          <w:rFonts w:ascii="Times New Roman" w:eastAsia="Times New Roman" w:hAnsi="Times New Roman" w:cs="Times New Roman"/>
          <w:sz w:val="24"/>
          <w:szCs w:val="24"/>
          <w:lang w:eastAsia="hr-HR"/>
        </w:rPr>
      </w:pPr>
      <w:r w:rsidRPr="007D3DDF">
        <w:rPr>
          <w:rFonts w:ascii="Times New Roman" w:eastAsia="Times New Roman" w:hAnsi="Times New Roman" w:cs="Times New Roman"/>
          <w:b/>
          <w:sz w:val="24"/>
          <w:szCs w:val="24"/>
          <w:lang w:eastAsia="hr-HR"/>
        </w:rPr>
        <w:t>Šifra 3237</w:t>
      </w:r>
      <w:r w:rsidRPr="007D3DDF">
        <w:rPr>
          <w:rFonts w:ascii="Times New Roman" w:eastAsia="Times New Roman" w:hAnsi="Times New Roman" w:cs="Times New Roman"/>
          <w:sz w:val="24"/>
          <w:szCs w:val="24"/>
          <w:lang w:eastAsia="hr-HR"/>
        </w:rPr>
        <w:t xml:space="preserve"> – Intelektualne i osobne usluge – povećanje se odnosi na povećani broj isplata vezano uz autorski honorar, te ostale intelektualne usluge koje u najvećem dijelu otpadaju na izradu projektne dokumentacije za razne projekte.</w:t>
      </w:r>
    </w:p>
    <w:p w:rsidR="003411DE" w:rsidRDefault="003411DE" w:rsidP="00896AB0">
      <w:pPr>
        <w:spacing w:after="0" w:line="240" w:lineRule="auto"/>
        <w:jc w:val="both"/>
        <w:rPr>
          <w:rFonts w:ascii="Times New Roman" w:eastAsia="Times New Roman" w:hAnsi="Times New Roman" w:cs="Times New Roman"/>
          <w:sz w:val="24"/>
          <w:szCs w:val="24"/>
          <w:lang w:eastAsia="hr-HR"/>
        </w:rPr>
      </w:pPr>
    </w:p>
    <w:p w:rsidR="003411DE" w:rsidRPr="007D3DDF" w:rsidRDefault="003411DE" w:rsidP="00896AB0">
      <w:pPr>
        <w:spacing w:after="0" w:line="240" w:lineRule="auto"/>
        <w:jc w:val="both"/>
        <w:rPr>
          <w:rFonts w:ascii="Times New Roman" w:eastAsia="Times New Roman" w:hAnsi="Times New Roman" w:cs="Times New Roman"/>
          <w:sz w:val="24"/>
          <w:szCs w:val="24"/>
          <w:lang w:eastAsia="hr-HR"/>
        </w:rPr>
      </w:pPr>
      <w:r w:rsidRPr="003411DE">
        <w:rPr>
          <w:rFonts w:ascii="Times New Roman" w:eastAsia="Times New Roman" w:hAnsi="Times New Roman" w:cs="Times New Roman"/>
          <w:b/>
          <w:sz w:val="24"/>
          <w:szCs w:val="24"/>
          <w:lang w:eastAsia="hr-HR"/>
        </w:rPr>
        <w:t>Šifra 3291</w:t>
      </w:r>
      <w:r>
        <w:rPr>
          <w:rFonts w:ascii="Times New Roman" w:eastAsia="Times New Roman" w:hAnsi="Times New Roman" w:cs="Times New Roman"/>
          <w:sz w:val="24"/>
          <w:szCs w:val="24"/>
          <w:lang w:eastAsia="hr-HR"/>
        </w:rPr>
        <w:t xml:space="preserve"> – povećanje od 51,4% nastalo uslijed isplate naknada članovima povjerenstva u svrhu održ</w:t>
      </w:r>
      <w:r w:rsidR="00430FB2">
        <w:rPr>
          <w:rFonts w:ascii="Times New Roman" w:eastAsia="Times New Roman" w:hAnsi="Times New Roman" w:cs="Times New Roman"/>
          <w:sz w:val="24"/>
          <w:szCs w:val="24"/>
          <w:lang w:eastAsia="hr-HR"/>
        </w:rPr>
        <w:t>avanja parlamentarnih i predsjedničkih izbora.</w:t>
      </w:r>
    </w:p>
    <w:p w:rsidR="00896AB0" w:rsidRPr="007D3DDF" w:rsidRDefault="00896AB0" w:rsidP="00896AB0">
      <w:pPr>
        <w:spacing w:after="0" w:line="240" w:lineRule="auto"/>
        <w:jc w:val="both"/>
        <w:rPr>
          <w:rFonts w:ascii="Times New Roman" w:eastAsia="Times New Roman" w:hAnsi="Times New Roman" w:cs="Times New Roman"/>
          <w:sz w:val="24"/>
          <w:szCs w:val="24"/>
          <w:lang w:eastAsia="hr-HR"/>
        </w:rPr>
      </w:pPr>
    </w:p>
    <w:p w:rsidR="00896AB0" w:rsidRPr="007D3DDF" w:rsidRDefault="00896AB0" w:rsidP="00896AB0">
      <w:pPr>
        <w:spacing w:after="0" w:line="240" w:lineRule="auto"/>
        <w:jc w:val="both"/>
        <w:rPr>
          <w:rFonts w:ascii="Times New Roman" w:eastAsia="Times New Roman" w:hAnsi="Times New Roman" w:cs="Times New Roman"/>
          <w:sz w:val="24"/>
          <w:szCs w:val="24"/>
          <w:lang w:eastAsia="hr-HR"/>
        </w:rPr>
      </w:pPr>
      <w:r w:rsidRPr="007D3DDF">
        <w:rPr>
          <w:rFonts w:ascii="Times New Roman" w:eastAsia="Times New Roman" w:hAnsi="Times New Roman" w:cs="Times New Roman"/>
          <w:b/>
          <w:sz w:val="24"/>
          <w:szCs w:val="24"/>
          <w:lang w:eastAsia="hr-HR"/>
        </w:rPr>
        <w:t>Šifra 3434</w:t>
      </w:r>
      <w:r w:rsidRPr="007D3DDF">
        <w:rPr>
          <w:rFonts w:ascii="Times New Roman" w:eastAsia="Times New Roman" w:hAnsi="Times New Roman" w:cs="Times New Roman"/>
          <w:sz w:val="24"/>
          <w:szCs w:val="24"/>
          <w:lang w:eastAsia="hr-HR"/>
        </w:rPr>
        <w:t xml:space="preserve"> – Ostali nespomenuti financijski rashodi – bilježi </w:t>
      </w:r>
      <w:r w:rsidR="00430FB2">
        <w:rPr>
          <w:rFonts w:ascii="Times New Roman" w:eastAsia="Times New Roman" w:hAnsi="Times New Roman" w:cs="Times New Roman"/>
          <w:sz w:val="24"/>
          <w:szCs w:val="24"/>
          <w:lang w:eastAsia="hr-HR"/>
        </w:rPr>
        <w:t>povećanje</w:t>
      </w:r>
      <w:r w:rsidRPr="007D3DDF">
        <w:rPr>
          <w:rFonts w:ascii="Times New Roman" w:eastAsia="Times New Roman" w:hAnsi="Times New Roman" w:cs="Times New Roman"/>
          <w:sz w:val="24"/>
          <w:szCs w:val="24"/>
          <w:lang w:eastAsia="hr-HR"/>
        </w:rPr>
        <w:t xml:space="preserve"> od </w:t>
      </w:r>
      <w:r w:rsidR="00430FB2">
        <w:rPr>
          <w:rFonts w:ascii="Times New Roman" w:eastAsia="Times New Roman" w:hAnsi="Times New Roman" w:cs="Times New Roman"/>
          <w:sz w:val="24"/>
          <w:szCs w:val="24"/>
          <w:lang w:eastAsia="hr-HR"/>
        </w:rPr>
        <w:t>1168,40</w:t>
      </w:r>
      <w:r w:rsidRPr="007D3DDF">
        <w:rPr>
          <w:rFonts w:ascii="Times New Roman" w:eastAsia="Times New Roman" w:hAnsi="Times New Roman" w:cs="Times New Roman"/>
          <w:sz w:val="24"/>
          <w:szCs w:val="24"/>
          <w:lang w:eastAsia="hr-HR"/>
        </w:rPr>
        <w:t xml:space="preserve">% zbog </w:t>
      </w:r>
      <w:r w:rsidR="00430FB2">
        <w:rPr>
          <w:rFonts w:ascii="Times New Roman" w:eastAsia="Times New Roman" w:hAnsi="Times New Roman" w:cs="Times New Roman"/>
          <w:sz w:val="24"/>
          <w:szCs w:val="24"/>
          <w:lang w:eastAsia="hr-HR"/>
        </w:rPr>
        <w:t>naplate redovne kamate po</w:t>
      </w:r>
      <w:r w:rsidRPr="007D3DDF">
        <w:rPr>
          <w:rFonts w:ascii="Times New Roman" w:eastAsia="Times New Roman" w:hAnsi="Times New Roman" w:cs="Times New Roman"/>
          <w:sz w:val="24"/>
          <w:szCs w:val="24"/>
          <w:lang w:eastAsia="hr-HR"/>
        </w:rPr>
        <w:t xml:space="preserve"> </w:t>
      </w:r>
      <w:proofErr w:type="spellStart"/>
      <w:r w:rsidRPr="007D3DDF">
        <w:rPr>
          <w:rFonts w:ascii="Times New Roman" w:eastAsia="Times New Roman" w:hAnsi="Times New Roman" w:cs="Times New Roman"/>
          <w:sz w:val="24"/>
          <w:szCs w:val="24"/>
          <w:lang w:eastAsia="hr-HR"/>
        </w:rPr>
        <w:t>faktoring</w:t>
      </w:r>
      <w:r w:rsidR="00430FB2">
        <w:rPr>
          <w:rFonts w:ascii="Times New Roman" w:eastAsia="Times New Roman" w:hAnsi="Times New Roman" w:cs="Times New Roman"/>
          <w:sz w:val="24"/>
          <w:szCs w:val="24"/>
          <w:lang w:eastAsia="hr-HR"/>
        </w:rPr>
        <w:t>u</w:t>
      </w:r>
      <w:proofErr w:type="spellEnd"/>
      <w:r w:rsidRPr="007D3DDF">
        <w:rPr>
          <w:rFonts w:ascii="Times New Roman" w:eastAsia="Times New Roman" w:hAnsi="Times New Roman" w:cs="Times New Roman"/>
          <w:sz w:val="24"/>
          <w:szCs w:val="24"/>
          <w:lang w:eastAsia="hr-HR"/>
        </w:rPr>
        <w:t>.</w:t>
      </w:r>
    </w:p>
    <w:p w:rsidR="00896AB0" w:rsidRPr="007D3DDF" w:rsidRDefault="00896AB0" w:rsidP="00896AB0">
      <w:pPr>
        <w:spacing w:after="0" w:line="240" w:lineRule="auto"/>
        <w:jc w:val="both"/>
        <w:rPr>
          <w:rFonts w:ascii="Times New Roman" w:eastAsia="Times New Roman" w:hAnsi="Times New Roman" w:cs="Times New Roman"/>
          <w:sz w:val="24"/>
          <w:szCs w:val="24"/>
          <w:lang w:eastAsia="hr-HR"/>
        </w:rPr>
      </w:pPr>
    </w:p>
    <w:p w:rsidR="00896AB0" w:rsidRPr="007D3DDF" w:rsidRDefault="00896AB0" w:rsidP="00896AB0">
      <w:pPr>
        <w:spacing w:after="0" w:line="240" w:lineRule="auto"/>
        <w:jc w:val="both"/>
        <w:rPr>
          <w:rFonts w:ascii="Times New Roman" w:eastAsia="Times New Roman" w:hAnsi="Times New Roman" w:cs="Times New Roman"/>
          <w:b/>
          <w:sz w:val="24"/>
          <w:szCs w:val="24"/>
          <w:lang w:eastAsia="hr-HR"/>
        </w:rPr>
      </w:pPr>
    </w:p>
    <w:p w:rsidR="00896AB0" w:rsidRPr="007D3DDF" w:rsidRDefault="00896AB0" w:rsidP="00896AB0">
      <w:pPr>
        <w:spacing w:after="0" w:line="240" w:lineRule="auto"/>
        <w:jc w:val="both"/>
        <w:rPr>
          <w:rFonts w:ascii="Times New Roman" w:eastAsia="Times New Roman" w:hAnsi="Times New Roman" w:cs="Times New Roman"/>
          <w:sz w:val="24"/>
          <w:szCs w:val="24"/>
          <w:lang w:eastAsia="hr-HR"/>
        </w:rPr>
      </w:pPr>
      <w:r w:rsidRPr="007D3DDF">
        <w:rPr>
          <w:rFonts w:ascii="Times New Roman" w:eastAsia="Times New Roman" w:hAnsi="Times New Roman" w:cs="Times New Roman"/>
          <w:b/>
          <w:sz w:val="24"/>
          <w:szCs w:val="24"/>
          <w:lang w:eastAsia="hr-HR"/>
        </w:rPr>
        <w:lastRenderedPageBreak/>
        <w:t>Šifra 3512</w:t>
      </w:r>
      <w:r w:rsidRPr="007D3DDF">
        <w:rPr>
          <w:rFonts w:ascii="Times New Roman" w:eastAsia="Times New Roman" w:hAnsi="Times New Roman" w:cs="Times New Roman"/>
          <w:sz w:val="24"/>
          <w:szCs w:val="24"/>
          <w:lang w:eastAsia="hr-HR"/>
        </w:rPr>
        <w:t xml:space="preserve"> – značajno smanjenje iz razloga što se u 2022. godini na kontu 3512 evidentiralo sufinanciranje predškolskog odgoja, dok se od 2023. godine sufinanciranje predškolskog odgoja evidentira na kontu 3522</w:t>
      </w:r>
    </w:p>
    <w:p w:rsidR="00896AB0" w:rsidRPr="007D3DDF" w:rsidRDefault="00896AB0" w:rsidP="00896AB0">
      <w:pPr>
        <w:spacing w:after="0" w:line="240" w:lineRule="auto"/>
        <w:jc w:val="both"/>
        <w:rPr>
          <w:rFonts w:ascii="Times New Roman" w:eastAsia="Times New Roman" w:hAnsi="Times New Roman" w:cs="Times New Roman"/>
          <w:sz w:val="24"/>
          <w:szCs w:val="24"/>
          <w:lang w:eastAsia="hr-HR"/>
        </w:rPr>
      </w:pPr>
    </w:p>
    <w:p w:rsidR="00896AB0" w:rsidRDefault="00896AB0" w:rsidP="00896AB0">
      <w:pPr>
        <w:spacing w:after="0" w:line="240" w:lineRule="auto"/>
        <w:jc w:val="both"/>
        <w:rPr>
          <w:rFonts w:ascii="Times New Roman" w:eastAsia="Times New Roman" w:hAnsi="Times New Roman" w:cs="Times New Roman"/>
          <w:sz w:val="24"/>
          <w:szCs w:val="24"/>
          <w:lang w:eastAsia="hr-HR"/>
        </w:rPr>
      </w:pPr>
      <w:r w:rsidRPr="007D3DDF">
        <w:rPr>
          <w:rFonts w:ascii="Times New Roman" w:eastAsia="Times New Roman" w:hAnsi="Times New Roman" w:cs="Times New Roman"/>
          <w:b/>
          <w:sz w:val="24"/>
          <w:szCs w:val="24"/>
          <w:lang w:eastAsia="hr-HR"/>
        </w:rPr>
        <w:t>Šifra 3522</w:t>
      </w:r>
      <w:r w:rsidRPr="007D3DDF">
        <w:rPr>
          <w:rFonts w:ascii="Times New Roman" w:eastAsia="Times New Roman" w:hAnsi="Times New Roman" w:cs="Times New Roman"/>
          <w:sz w:val="24"/>
          <w:szCs w:val="24"/>
          <w:lang w:eastAsia="hr-HR"/>
        </w:rPr>
        <w:t xml:space="preserve"> – povećanje iz razloga što se od 2023. na ovom kontu evidentira sufinanciranje predškolskog odgoja.</w:t>
      </w:r>
    </w:p>
    <w:p w:rsidR="00430FB2" w:rsidRDefault="00430FB2" w:rsidP="00896AB0">
      <w:pPr>
        <w:spacing w:after="0" w:line="240" w:lineRule="auto"/>
        <w:jc w:val="both"/>
        <w:rPr>
          <w:rFonts w:ascii="Times New Roman" w:eastAsia="Times New Roman" w:hAnsi="Times New Roman" w:cs="Times New Roman"/>
          <w:sz w:val="24"/>
          <w:szCs w:val="24"/>
          <w:lang w:eastAsia="hr-HR"/>
        </w:rPr>
      </w:pPr>
    </w:p>
    <w:p w:rsidR="00430FB2" w:rsidRDefault="00430FB2" w:rsidP="00896AB0">
      <w:pPr>
        <w:spacing w:after="0" w:line="240" w:lineRule="auto"/>
        <w:jc w:val="both"/>
        <w:rPr>
          <w:rFonts w:ascii="Times New Roman" w:eastAsia="Times New Roman" w:hAnsi="Times New Roman" w:cs="Times New Roman"/>
          <w:sz w:val="24"/>
          <w:szCs w:val="24"/>
          <w:lang w:eastAsia="hr-HR"/>
        </w:rPr>
      </w:pPr>
      <w:r w:rsidRPr="00430FB2">
        <w:rPr>
          <w:rFonts w:ascii="Times New Roman" w:eastAsia="Times New Roman" w:hAnsi="Times New Roman" w:cs="Times New Roman"/>
          <w:b/>
          <w:sz w:val="24"/>
          <w:szCs w:val="24"/>
          <w:lang w:eastAsia="hr-HR"/>
        </w:rPr>
        <w:t>Šifra 3811</w:t>
      </w:r>
      <w:r>
        <w:rPr>
          <w:rFonts w:ascii="Times New Roman" w:eastAsia="Times New Roman" w:hAnsi="Times New Roman" w:cs="Times New Roman"/>
          <w:b/>
          <w:sz w:val="24"/>
          <w:szCs w:val="24"/>
          <w:lang w:eastAsia="hr-HR"/>
        </w:rPr>
        <w:t xml:space="preserve"> – </w:t>
      </w:r>
      <w:r>
        <w:rPr>
          <w:rFonts w:ascii="Times New Roman" w:eastAsia="Times New Roman" w:hAnsi="Times New Roman" w:cs="Times New Roman"/>
          <w:sz w:val="24"/>
          <w:szCs w:val="24"/>
          <w:lang w:eastAsia="hr-HR"/>
        </w:rPr>
        <w:t>povećanje danih donacija udrugama na području Grada Velika Gorica.</w:t>
      </w:r>
    </w:p>
    <w:p w:rsidR="00430FB2" w:rsidRDefault="00430FB2" w:rsidP="00896AB0">
      <w:pPr>
        <w:spacing w:after="0" w:line="240" w:lineRule="auto"/>
        <w:jc w:val="both"/>
        <w:rPr>
          <w:rFonts w:ascii="Times New Roman" w:eastAsia="Times New Roman" w:hAnsi="Times New Roman" w:cs="Times New Roman"/>
          <w:sz w:val="24"/>
          <w:szCs w:val="24"/>
          <w:lang w:eastAsia="hr-HR"/>
        </w:rPr>
      </w:pPr>
    </w:p>
    <w:p w:rsidR="00430FB2" w:rsidRPr="00430FB2" w:rsidRDefault="00430FB2" w:rsidP="00896AB0">
      <w:pPr>
        <w:spacing w:after="0" w:line="240" w:lineRule="auto"/>
        <w:jc w:val="both"/>
        <w:rPr>
          <w:rFonts w:ascii="Times New Roman" w:eastAsia="Times New Roman" w:hAnsi="Times New Roman" w:cs="Times New Roman"/>
          <w:sz w:val="24"/>
          <w:szCs w:val="24"/>
          <w:lang w:eastAsia="hr-HR"/>
        </w:rPr>
      </w:pPr>
      <w:r w:rsidRPr="00430FB2">
        <w:rPr>
          <w:rFonts w:ascii="Times New Roman" w:eastAsia="Times New Roman" w:hAnsi="Times New Roman" w:cs="Times New Roman"/>
          <w:b/>
          <w:sz w:val="24"/>
          <w:szCs w:val="24"/>
          <w:lang w:eastAsia="hr-HR"/>
        </w:rPr>
        <w:t>Šifra 3821</w:t>
      </w:r>
      <w:r>
        <w:rPr>
          <w:rFonts w:ascii="Times New Roman" w:eastAsia="Times New Roman" w:hAnsi="Times New Roman" w:cs="Times New Roman"/>
          <w:sz w:val="24"/>
          <w:szCs w:val="24"/>
          <w:lang w:eastAsia="hr-HR"/>
        </w:rPr>
        <w:t xml:space="preserve"> – povećanje od 156,20% nastalo uslijed isplate sredstava na </w:t>
      </w:r>
      <w:proofErr w:type="spellStart"/>
      <w:r>
        <w:rPr>
          <w:rFonts w:ascii="Times New Roman" w:eastAsia="Times New Roman" w:hAnsi="Times New Roman" w:cs="Times New Roman"/>
          <w:sz w:val="24"/>
          <w:szCs w:val="24"/>
          <w:lang w:eastAsia="hr-HR"/>
        </w:rPr>
        <w:t>konzervatorijsko</w:t>
      </w:r>
      <w:proofErr w:type="spellEnd"/>
      <w:r>
        <w:rPr>
          <w:rFonts w:ascii="Times New Roman" w:eastAsia="Times New Roman" w:hAnsi="Times New Roman" w:cs="Times New Roman"/>
          <w:sz w:val="24"/>
          <w:szCs w:val="24"/>
          <w:lang w:eastAsia="hr-HR"/>
        </w:rPr>
        <w:t>-restauratorske radove na Župi Sv. Ivana Krstitelja u Novom Čiču.</w:t>
      </w:r>
    </w:p>
    <w:p w:rsidR="00430FB2" w:rsidRDefault="00430FB2" w:rsidP="00896AB0">
      <w:pPr>
        <w:spacing w:after="0" w:line="240" w:lineRule="auto"/>
        <w:jc w:val="both"/>
        <w:rPr>
          <w:rFonts w:ascii="Times New Roman" w:eastAsia="Times New Roman" w:hAnsi="Times New Roman" w:cs="Times New Roman"/>
          <w:sz w:val="24"/>
          <w:szCs w:val="24"/>
          <w:lang w:eastAsia="hr-HR"/>
        </w:rPr>
      </w:pPr>
    </w:p>
    <w:p w:rsidR="00896AB0" w:rsidRDefault="00763199" w:rsidP="00896AB0">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b/>
          <w:sz w:val="24"/>
          <w:szCs w:val="24"/>
          <w:lang w:eastAsia="hr-HR"/>
        </w:rPr>
        <w:t>Šifra 386</w:t>
      </w:r>
      <w:r>
        <w:rPr>
          <w:rFonts w:ascii="Times New Roman" w:eastAsia="Times New Roman" w:hAnsi="Times New Roman" w:cs="Times New Roman"/>
          <w:sz w:val="24"/>
          <w:szCs w:val="24"/>
          <w:lang w:eastAsia="hr-HR"/>
        </w:rPr>
        <w:t xml:space="preserve"> – Kapitalne pomoći – ostvaren je značajan pad u iznosu od 24,80% jer su u usporednom razdoblju davane kapitalne pomoći trgovačkim društvima u vlasništvu Grada dok je ove godine to ukinuto</w:t>
      </w:r>
    </w:p>
    <w:p w:rsidR="00763199" w:rsidRPr="007D3DDF" w:rsidRDefault="00763199" w:rsidP="00896AB0">
      <w:pPr>
        <w:spacing w:after="0" w:line="240" w:lineRule="auto"/>
        <w:jc w:val="both"/>
        <w:rPr>
          <w:rFonts w:ascii="Times New Roman" w:eastAsia="Times New Roman" w:hAnsi="Times New Roman" w:cs="Times New Roman"/>
          <w:sz w:val="24"/>
          <w:szCs w:val="24"/>
          <w:lang w:eastAsia="hr-HR"/>
        </w:rPr>
      </w:pPr>
    </w:p>
    <w:p w:rsidR="00896AB0" w:rsidRPr="007D3DDF" w:rsidRDefault="00896AB0" w:rsidP="00896AB0">
      <w:pPr>
        <w:spacing w:after="0" w:line="240" w:lineRule="auto"/>
        <w:jc w:val="both"/>
        <w:rPr>
          <w:rFonts w:ascii="Times New Roman" w:eastAsia="Times New Roman" w:hAnsi="Times New Roman" w:cs="Times New Roman"/>
          <w:sz w:val="24"/>
          <w:szCs w:val="24"/>
          <w:lang w:eastAsia="hr-HR"/>
        </w:rPr>
      </w:pPr>
      <w:r w:rsidRPr="007D3DDF">
        <w:rPr>
          <w:rFonts w:ascii="Times New Roman" w:eastAsia="Times New Roman" w:hAnsi="Times New Roman" w:cs="Times New Roman"/>
          <w:b/>
          <w:sz w:val="24"/>
          <w:szCs w:val="24"/>
          <w:lang w:eastAsia="hr-HR"/>
        </w:rPr>
        <w:t xml:space="preserve">Prihodi od prodaje nefinancijske imovine – Šifra 7 – </w:t>
      </w:r>
      <w:r w:rsidRPr="007D3DDF">
        <w:rPr>
          <w:rFonts w:ascii="Times New Roman" w:eastAsia="Times New Roman" w:hAnsi="Times New Roman" w:cs="Times New Roman"/>
          <w:sz w:val="24"/>
          <w:szCs w:val="24"/>
          <w:lang w:eastAsia="hr-HR"/>
        </w:rPr>
        <w:t>bilježe pad u odnosu na prethodno razdoblje. Smanjenje je nastalo uslijed smanjenja prihoda od prodaje zemljišta</w:t>
      </w:r>
      <w:r w:rsidR="00763199">
        <w:rPr>
          <w:rFonts w:ascii="Times New Roman" w:eastAsia="Times New Roman" w:hAnsi="Times New Roman" w:cs="Times New Roman"/>
          <w:sz w:val="24"/>
          <w:szCs w:val="24"/>
          <w:lang w:eastAsia="hr-HR"/>
        </w:rPr>
        <w:t xml:space="preserve"> i otkupa gradskih stanova</w:t>
      </w:r>
    </w:p>
    <w:p w:rsidR="00896AB0" w:rsidRPr="007D3DDF" w:rsidRDefault="00896AB0" w:rsidP="00896AB0">
      <w:pPr>
        <w:spacing w:after="0" w:line="240" w:lineRule="auto"/>
        <w:jc w:val="both"/>
        <w:rPr>
          <w:rFonts w:ascii="Times New Roman" w:eastAsia="Times New Roman" w:hAnsi="Times New Roman" w:cs="Times New Roman"/>
          <w:sz w:val="24"/>
          <w:szCs w:val="24"/>
          <w:lang w:eastAsia="hr-HR"/>
        </w:rPr>
      </w:pPr>
    </w:p>
    <w:p w:rsidR="00896AB0" w:rsidRPr="007D3DDF" w:rsidRDefault="00896AB0" w:rsidP="00896AB0">
      <w:pPr>
        <w:spacing w:after="0" w:line="240" w:lineRule="auto"/>
        <w:jc w:val="both"/>
        <w:rPr>
          <w:rFonts w:ascii="Times New Roman" w:eastAsia="Times New Roman" w:hAnsi="Times New Roman" w:cs="Times New Roman"/>
          <w:bCs/>
          <w:sz w:val="24"/>
          <w:szCs w:val="24"/>
          <w:lang w:eastAsia="hr-HR"/>
        </w:rPr>
      </w:pPr>
      <w:r w:rsidRPr="007D3DDF">
        <w:rPr>
          <w:rFonts w:ascii="Times New Roman" w:eastAsia="Times New Roman" w:hAnsi="Times New Roman" w:cs="Times New Roman"/>
          <w:b/>
          <w:sz w:val="24"/>
          <w:szCs w:val="24"/>
          <w:lang w:eastAsia="hr-HR"/>
        </w:rPr>
        <w:t>Šifra 72</w:t>
      </w:r>
      <w:r w:rsidRPr="007D3DDF">
        <w:rPr>
          <w:rFonts w:ascii="Times New Roman" w:eastAsia="Times New Roman" w:hAnsi="Times New Roman" w:cs="Times New Roman"/>
          <w:sz w:val="24"/>
          <w:szCs w:val="24"/>
          <w:lang w:eastAsia="hr-HR"/>
        </w:rPr>
        <w:t xml:space="preserve"> – Smanjenje od 3</w:t>
      </w:r>
      <w:r w:rsidR="00763199">
        <w:rPr>
          <w:rFonts w:ascii="Times New Roman" w:eastAsia="Times New Roman" w:hAnsi="Times New Roman" w:cs="Times New Roman"/>
          <w:sz w:val="24"/>
          <w:szCs w:val="24"/>
          <w:lang w:eastAsia="hr-HR"/>
        </w:rPr>
        <w:t>1</w:t>
      </w:r>
      <w:r w:rsidRPr="007D3DDF">
        <w:rPr>
          <w:rFonts w:ascii="Times New Roman" w:eastAsia="Times New Roman" w:hAnsi="Times New Roman" w:cs="Times New Roman"/>
          <w:sz w:val="24"/>
          <w:szCs w:val="24"/>
          <w:lang w:eastAsia="hr-HR"/>
        </w:rPr>
        <w:t xml:space="preserve">,30% nastalo </w:t>
      </w:r>
      <w:r w:rsidRPr="007D3DDF">
        <w:rPr>
          <w:rFonts w:ascii="Times New Roman" w:eastAsia="Times New Roman" w:hAnsi="Times New Roman" w:cs="Times New Roman"/>
          <w:bCs/>
          <w:sz w:val="24"/>
          <w:szCs w:val="24"/>
          <w:lang w:eastAsia="hr-HR"/>
        </w:rPr>
        <w:t>zbog otkupa stanova na kojima postoji stanarsko pravo, a za koje je veći dijelom u prethodnim godinama izvršena uplata.</w:t>
      </w:r>
    </w:p>
    <w:p w:rsidR="00896AB0" w:rsidRPr="007D3DDF" w:rsidRDefault="00896AB0" w:rsidP="00896AB0">
      <w:pPr>
        <w:spacing w:after="0" w:line="240" w:lineRule="auto"/>
        <w:jc w:val="both"/>
        <w:rPr>
          <w:rFonts w:ascii="Times New Roman" w:eastAsia="Times New Roman" w:hAnsi="Times New Roman" w:cs="Times New Roman"/>
          <w:bCs/>
          <w:sz w:val="28"/>
          <w:szCs w:val="20"/>
          <w:lang w:eastAsia="hr-HR"/>
        </w:rPr>
      </w:pPr>
    </w:p>
    <w:p w:rsidR="00896AB0" w:rsidRPr="007D3DDF" w:rsidRDefault="00896AB0" w:rsidP="00896AB0">
      <w:pPr>
        <w:spacing w:after="0" w:line="240" w:lineRule="auto"/>
        <w:jc w:val="both"/>
        <w:rPr>
          <w:rFonts w:ascii="Times New Roman" w:eastAsia="Times New Roman" w:hAnsi="Times New Roman" w:cs="Times New Roman"/>
          <w:sz w:val="24"/>
          <w:szCs w:val="24"/>
          <w:lang w:eastAsia="hr-HR"/>
        </w:rPr>
      </w:pPr>
    </w:p>
    <w:p w:rsidR="00896AB0" w:rsidRDefault="00896AB0" w:rsidP="00763199">
      <w:pPr>
        <w:spacing w:after="0" w:line="240" w:lineRule="auto"/>
        <w:jc w:val="both"/>
        <w:rPr>
          <w:rFonts w:ascii="Times New Roman" w:eastAsia="Times New Roman" w:hAnsi="Times New Roman" w:cs="Times New Roman"/>
          <w:sz w:val="24"/>
          <w:szCs w:val="24"/>
          <w:lang w:eastAsia="hr-HR"/>
        </w:rPr>
      </w:pPr>
      <w:r w:rsidRPr="007D3DDF">
        <w:rPr>
          <w:rFonts w:ascii="Times New Roman" w:eastAsia="Times New Roman" w:hAnsi="Times New Roman" w:cs="Times New Roman"/>
          <w:b/>
          <w:sz w:val="24"/>
          <w:szCs w:val="24"/>
          <w:lang w:eastAsia="hr-HR"/>
        </w:rPr>
        <w:t>Rashodi za nabavu nefinancijske imovine</w:t>
      </w:r>
      <w:r w:rsidRPr="007D3DDF">
        <w:rPr>
          <w:rFonts w:ascii="Times New Roman" w:eastAsia="Times New Roman" w:hAnsi="Times New Roman" w:cs="Times New Roman"/>
          <w:sz w:val="24"/>
          <w:szCs w:val="24"/>
          <w:lang w:eastAsia="hr-HR"/>
        </w:rPr>
        <w:t xml:space="preserve"> – </w:t>
      </w:r>
      <w:r w:rsidR="00763199">
        <w:rPr>
          <w:rFonts w:ascii="Times New Roman" w:eastAsia="Times New Roman" w:hAnsi="Times New Roman" w:cs="Times New Roman"/>
          <w:sz w:val="24"/>
          <w:szCs w:val="24"/>
          <w:lang w:eastAsia="hr-HR"/>
        </w:rPr>
        <w:t xml:space="preserve">iznose 17.130.968,11 </w:t>
      </w:r>
      <w:proofErr w:type="spellStart"/>
      <w:r w:rsidR="00763199">
        <w:rPr>
          <w:rFonts w:ascii="Times New Roman" w:eastAsia="Times New Roman" w:hAnsi="Times New Roman" w:cs="Times New Roman"/>
          <w:sz w:val="24"/>
          <w:szCs w:val="24"/>
          <w:lang w:eastAsia="hr-HR"/>
        </w:rPr>
        <w:t>eur</w:t>
      </w:r>
      <w:proofErr w:type="spellEnd"/>
      <w:r w:rsidR="00763199">
        <w:rPr>
          <w:rFonts w:ascii="Times New Roman" w:eastAsia="Times New Roman" w:hAnsi="Times New Roman" w:cs="Times New Roman"/>
          <w:sz w:val="24"/>
          <w:szCs w:val="24"/>
          <w:lang w:eastAsia="hr-HR"/>
        </w:rPr>
        <w:t xml:space="preserve">. Povećanje je nastalo radi veće nabave zemljišta, obnove zgrade Područne škole </w:t>
      </w:r>
      <w:proofErr w:type="spellStart"/>
      <w:r w:rsidR="00763199">
        <w:rPr>
          <w:rFonts w:ascii="Times New Roman" w:eastAsia="Times New Roman" w:hAnsi="Times New Roman" w:cs="Times New Roman"/>
          <w:sz w:val="24"/>
          <w:szCs w:val="24"/>
          <w:lang w:eastAsia="hr-HR"/>
        </w:rPr>
        <w:t>Dubranec</w:t>
      </w:r>
      <w:proofErr w:type="spellEnd"/>
      <w:r w:rsidR="00763199">
        <w:rPr>
          <w:rFonts w:ascii="Times New Roman" w:eastAsia="Times New Roman" w:hAnsi="Times New Roman" w:cs="Times New Roman"/>
          <w:sz w:val="24"/>
          <w:szCs w:val="24"/>
          <w:lang w:eastAsia="hr-HR"/>
        </w:rPr>
        <w:t xml:space="preserve">; ulaganja u prometnu infrastrukturu; nabavu </w:t>
      </w:r>
      <w:proofErr w:type="spellStart"/>
      <w:r w:rsidR="00763199">
        <w:rPr>
          <w:rFonts w:ascii="Times New Roman" w:eastAsia="Times New Roman" w:hAnsi="Times New Roman" w:cs="Times New Roman"/>
          <w:sz w:val="24"/>
          <w:szCs w:val="24"/>
          <w:lang w:eastAsia="hr-HR"/>
        </w:rPr>
        <w:t>polupodzemnih</w:t>
      </w:r>
      <w:proofErr w:type="spellEnd"/>
      <w:r w:rsidR="00763199">
        <w:rPr>
          <w:rFonts w:ascii="Times New Roman" w:eastAsia="Times New Roman" w:hAnsi="Times New Roman" w:cs="Times New Roman"/>
          <w:sz w:val="24"/>
          <w:szCs w:val="24"/>
          <w:lang w:eastAsia="hr-HR"/>
        </w:rPr>
        <w:t xml:space="preserve"> spremnika i popratnih radova; za ugradnju e-punionica.</w:t>
      </w:r>
    </w:p>
    <w:p w:rsidR="00763199" w:rsidRDefault="00763199" w:rsidP="00763199">
      <w:pPr>
        <w:spacing w:after="0" w:line="240" w:lineRule="auto"/>
        <w:jc w:val="both"/>
        <w:rPr>
          <w:rFonts w:ascii="Times New Roman" w:eastAsia="Times New Roman" w:hAnsi="Times New Roman" w:cs="Times New Roman"/>
          <w:sz w:val="24"/>
          <w:szCs w:val="24"/>
          <w:lang w:eastAsia="hr-HR"/>
        </w:rPr>
      </w:pPr>
    </w:p>
    <w:p w:rsidR="00763199" w:rsidRPr="007D3DDF" w:rsidRDefault="00763199" w:rsidP="00763199">
      <w:pPr>
        <w:spacing w:after="0" w:line="240" w:lineRule="auto"/>
        <w:jc w:val="both"/>
        <w:rPr>
          <w:rFonts w:ascii="Times New Roman" w:eastAsia="Times New Roman" w:hAnsi="Times New Roman" w:cs="Times New Roman"/>
          <w:sz w:val="24"/>
          <w:szCs w:val="24"/>
          <w:lang w:eastAsia="hr-HR"/>
        </w:rPr>
      </w:pPr>
      <w:r w:rsidRPr="00763199">
        <w:rPr>
          <w:rFonts w:ascii="Times New Roman" w:eastAsia="Times New Roman" w:hAnsi="Times New Roman" w:cs="Times New Roman"/>
          <w:b/>
          <w:sz w:val="24"/>
          <w:szCs w:val="24"/>
          <w:lang w:eastAsia="hr-HR"/>
        </w:rPr>
        <w:t>Šifra 4227</w:t>
      </w:r>
      <w:r>
        <w:rPr>
          <w:rFonts w:ascii="Times New Roman" w:eastAsia="Times New Roman" w:hAnsi="Times New Roman" w:cs="Times New Roman"/>
          <w:sz w:val="24"/>
          <w:szCs w:val="24"/>
          <w:lang w:eastAsia="hr-HR"/>
        </w:rPr>
        <w:t xml:space="preserve"> – zabilježeno je povećanje rashoda od 28,0% nastalo uslijed nabave opreme za VG Poduzetnički inkubator i Područnu školu </w:t>
      </w:r>
      <w:proofErr w:type="spellStart"/>
      <w:r>
        <w:rPr>
          <w:rFonts w:ascii="Times New Roman" w:eastAsia="Times New Roman" w:hAnsi="Times New Roman" w:cs="Times New Roman"/>
          <w:sz w:val="24"/>
          <w:szCs w:val="24"/>
          <w:lang w:eastAsia="hr-HR"/>
        </w:rPr>
        <w:t>Dubranec</w:t>
      </w:r>
      <w:proofErr w:type="spellEnd"/>
      <w:r>
        <w:rPr>
          <w:rFonts w:ascii="Times New Roman" w:eastAsia="Times New Roman" w:hAnsi="Times New Roman" w:cs="Times New Roman"/>
          <w:sz w:val="24"/>
          <w:szCs w:val="24"/>
          <w:lang w:eastAsia="hr-HR"/>
        </w:rPr>
        <w:t xml:space="preserve"> (kao i dječji vrtić u sklopu zgrade škole).</w:t>
      </w:r>
    </w:p>
    <w:p w:rsidR="00896AB0" w:rsidRPr="007D3DDF" w:rsidRDefault="00896AB0" w:rsidP="00896AB0">
      <w:pPr>
        <w:spacing w:after="0" w:line="240" w:lineRule="auto"/>
        <w:jc w:val="both"/>
        <w:rPr>
          <w:rFonts w:ascii="Times New Roman" w:eastAsia="Times New Roman" w:hAnsi="Times New Roman" w:cs="Times New Roman"/>
          <w:sz w:val="24"/>
          <w:szCs w:val="24"/>
          <w:lang w:eastAsia="hr-HR"/>
        </w:rPr>
      </w:pPr>
    </w:p>
    <w:p w:rsidR="00896AB0" w:rsidRPr="007D3DDF" w:rsidRDefault="00896AB0" w:rsidP="00896AB0">
      <w:pPr>
        <w:spacing w:after="0" w:line="240" w:lineRule="auto"/>
        <w:jc w:val="both"/>
        <w:rPr>
          <w:rFonts w:ascii="Times New Roman" w:eastAsia="Times New Roman" w:hAnsi="Times New Roman" w:cs="Times New Roman"/>
          <w:sz w:val="24"/>
          <w:szCs w:val="24"/>
          <w:lang w:eastAsia="hr-HR"/>
        </w:rPr>
      </w:pPr>
      <w:r w:rsidRPr="007D3DDF">
        <w:rPr>
          <w:rFonts w:ascii="Times New Roman" w:eastAsia="Times New Roman" w:hAnsi="Times New Roman" w:cs="Times New Roman"/>
          <w:b/>
          <w:sz w:val="24"/>
          <w:szCs w:val="24"/>
          <w:lang w:eastAsia="hr-HR"/>
        </w:rPr>
        <w:t xml:space="preserve">Šifra 451 </w:t>
      </w:r>
      <w:r w:rsidRPr="007D3DDF">
        <w:rPr>
          <w:rFonts w:ascii="Times New Roman" w:eastAsia="Times New Roman" w:hAnsi="Times New Roman" w:cs="Times New Roman"/>
          <w:sz w:val="24"/>
          <w:szCs w:val="24"/>
          <w:lang w:eastAsia="hr-HR"/>
        </w:rPr>
        <w:t xml:space="preserve">– </w:t>
      </w:r>
      <w:r w:rsidR="00E60912">
        <w:rPr>
          <w:rFonts w:ascii="Times New Roman" w:eastAsia="Times New Roman" w:hAnsi="Times New Roman" w:cs="Times New Roman"/>
          <w:sz w:val="24"/>
          <w:szCs w:val="24"/>
          <w:lang w:eastAsia="hr-HR"/>
        </w:rPr>
        <w:t>značajno povećanje 172,70% koje se odnosi na sanaciju prometnica u sklopu projekta Aglomeracija; modernizaciju sustava javne rasvjete te energetsku obnovu upravne zgrade Šetalište Franje Lučića.</w:t>
      </w:r>
    </w:p>
    <w:p w:rsidR="00896AB0" w:rsidRPr="007D3DDF" w:rsidRDefault="00896AB0" w:rsidP="00896AB0">
      <w:pPr>
        <w:spacing w:after="0" w:line="240" w:lineRule="auto"/>
        <w:jc w:val="both"/>
        <w:rPr>
          <w:rFonts w:ascii="Times New Roman" w:eastAsia="Times New Roman" w:hAnsi="Times New Roman" w:cs="Times New Roman"/>
          <w:sz w:val="24"/>
          <w:szCs w:val="24"/>
          <w:lang w:eastAsia="hr-HR"/>
        </w:rPr>
      </w:pPr>
    </w:p>
    <w:p w:rsidR="00896AB0" w:rsidRDefault="00E60912" w:rsidP="00896AB0">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b/>
          <w:sz w:val="24"/>
          <w:szCs w:val="24"/>
          <w:lang w:eastAsia="hr-HR"/>
        </w:rPr>
        <w:t>Primici od financijske imovine</w:t>
      </w:r>
      <w:r>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b/>
          <w:sz w:val="24"/>
          <w:szCs w:val="24"/>
          <w:lang w:eastAsia="hr-HR"/>
        </w:rPr>
        <w:t xml:space="preserve">i zaduživanja </w:t>
      </w:r>
      <w:r>
        <w:rPr>
          <w:rFonts w:ascii="Times New Roman" w:eastAsia="Times New Roman" w:hAnsi="Times New Roman" w:cs="Times New Roman"/>
          <w:sz w:val="24"/>
          <w:szCs w:val="24"/>
          <w:lang w:eastAsia="hr-HR"/>
        </w:rPr>
        <w:t>–</w:t>
      </w:r>
      <w:r>
        <w:rPr>
          <w:rFonts w:ascii="Times New Roman" w:eastAsia="Times New Roman" w:hAnsi="Times New Roman" w:cs="Times New Roman"/>
          <w:b/>
          <w:sz w:val="24"/>
          <w:szCs w:val="24"/>
          <w:lang w:eastAsia="hr-HR"/>
        </w:rPr>
        <w:t xml:space="preserve"> Šifra 8 </w:t>
      </w:r>
      <w:r>
        <w:rPr>
          <w:rFonts w:ascii="Times New Roman" w:eastAsia="Times New Roman" w:hAnsi="Times New Roman" w:cs="Times New Roman"/>
          <w:sz w:val="24"/>
          <w:szCs w:val="24"/>
          <w:lang w:eastAsia="hr-HR"/>
        </w:rPr>
        <w:t xml:space="preserve">- iskazano je povećanje najvećim dijelom zbog stanja na </w:t>
      </w:r>
      <w:r>
        <w:rPr>
          <w:rFonts w:ascii="Times New Roman" w:eastAsia="Times New Roman" w:hAnsi="Times New Roman" w:cs="Times New Roman"/>
          <w:b/>
          <w:sz w:val="24"/>
          <w:szCs w:val="24"/>
          <w:lang w:eastAsia="hr-HR"/>
        </w:rPr>
        <w:t xml:space="preserve">Šifri 8422 </w:t>
      </w:r>
      <w:r>
        <w:rPr>
          <w:rFonts w:ascii="Times New Roman" w:eastAsia="Times New Roman" w:hAnsi="Times New Roman" w:cs="Times New Roman"/>
          <w:sz w:val="24"/>
          <w:szCs w:val="24"/>
          <w:lang w:eastAsia="hr-HR"/>
        </w:rPr>
        <w:t>- primljeni krediti od  kreditnih institucija u javnom sektoru za financiranje kapitalnog projekta – modernizacija javne rasvjete na području Grada Velika Gorica</w:t>
      </w:r>
    </w:p>
    <w:p w:rsidR="00E60912" w:rsidRPr="007D3DDF" w:rsidRDefault="00E60912" w:rsidP="00896AB0">
      <w:pPr>
        <w:spacing w:after="0" w:line="240" w:lineRule="auto"/>
        <w:jc w:val="both"/>
        <w:rPr>
          <w:rFonts w:ascii="Times New Roman" w:eastAsia="Times New Roman" w:hAnsi="Times New Roman" w:cs="Times New Roman"/>
          <w:sz w:val="24"/>
          <w:szCs w:val="24"/>
          <w:lang w:eastAsia="hr-HR"/>
        </w:rPr>
      </w:pPr>
    </w:p>
    <w:p w:rsidR="00896AB0" w:rsidRPr="007D3DDF" w:rsidRDefault="00896AB0" w:rsidP="00896AB0">
      <w:pPr>
        <w:spacing w:after="0" w:line="240" w:lineRule="auto"/>
        <w:jc w:val="both"/>
        <w:rPr>
          <w:rFonts w:ascii="Times New Roman" w:eastAsia="Times New Roman" w:hAnsi="Times New Roman" w:cs="Times New Roman"/>
          <w:sz w:val="24"/>
          <w:szCs w:val="20"/>
          <w:lang w:eastAsia="hr-HR"/>
        </w:rPr>
      </w:pPr>
      <w:r w:rsidRPr="007D3DDF">
        <w:rPr>
          <w:rFonts w:ascii="Times New Roman" w:eastAsia="Times New Roman" w:hAnsi="Times New Roman" w:cs="Times New Roman"/>
          <w:b/>
          <w:sz w:val="24"/>
          <w:szCs w:val="24"/>
          <w:lang w:eastAsia="hr-HR"/>
        </w:rPr>
        <w:t xml:space="preserve">Izdaci za financijsku imovinu – Šifra 5 – </w:t>
      </w:r>
      <w:r w:rsidRPr="007D3DDF">
        <w:rPr>
          <w:rFonts w:ascii="Times New Roman" w:eastAsia="Times New Roman" w:hAnsi="Times New Roman" w:cs="Times New Roman"/>
          <w:sz w:val="24"/>
          <w:szCs w:val="24"/>
          <w:lang w:eastAsia="hr-HR"/>
        </w:rPr>
        <w:t>prikazuju visinu i dinamiku otplate</w:t>
      </w:r>
      <w:r w:rsidRPr="007D3DDF">
        <w:rPr>
          <w:rFonts w:ascii="Times New Roman" w:eastAsia="Times New Roman" w:hAnsi="Times New Roman" w:cs="Times New Roman"/>
          <w:sz w:val="24"/>
          <w:szCs w:val="20"/>
          <w:lang w:eastAsia="hr-HR"/>
        </w:rPr>
        <w:t xml:space="preserve"> koja se odnosi na izdatke za otplatu dugoročnog kreditnog zaduženja za financiranje kapitalnih projekata koja su u otplati kroz sedmogodišnje razdoblje.</w:t>
      </w:r>
    </w:p>
    <w:p w:rsidR="00896AB0" w:rsidRPr="007D3DDF" w:rsidRDefault="00896AB0" w:rsidP="00896AB0">
      <w:pPr>
        <w:spacing w:after="0" w:line="240" w:lineRule="auto"/>
        <w:jc w:val="both"/>
        <w:rPr>
          <w:rFonts w:ascii="Times New Roman" w:eastAsia="Times New Roman" w:hAnsi="Times New Roman" w:cs="Times New Roman"/>
          <w:i/>
          <w:iCs/>
          <w:sz w:val="24"/>
          <w:szCs w:val="24"/>
          <w:lang w:eastAsia="hr-HR"/>
        </w:rPr>
      </w:pPr>
      <w:r w:rsidRPr="007D3DDF">
        <w:rPr>
          <w:rFonts w:ascii="Times New Roman" w:eastAsia="Times New Roman" w:hAnsi="Times New Roman" w:cs="Times New Roman"/>
          <w:b/>
          <w:sz w:val="24"/>
          <w:szCs w:val="24"/>
          <w:lang w:eastAsia="hr-HR"/>
        </w:rPr>
        <w:t>Šifra 544</w:t>
      </w:r>
      <w:r w:rsidRPr="007D3DDF">
        <w:rPr>
          <w:rFonts w:ascii="Times New Roman" w:eastAsia="Times New Roman" w:hAnsi="Times New Roman" w:cs="Times New Roman"/>
          <w:sz w:val="24"/>
          <w:szCs w:val="24"/>
          <w:lang w:eastAsia="hr-HR"/>
        </w:rPr>
        <w:t xml:space="preserve"> iznos iskazan za otplatu glavnice primljenih kredita od tuzemnih kreditnih institucija izvan javnog sektora. </w:t>
      </w:r>
    </w:p>
    <w:p w:rsidR="00896AB0" w:rsidRPr="007D3DDF" w:rsidRDefault="00896AB0" w:rsidP="00896AB0">
      <w:pPr>
        <w:spacing w:after="0" w:line="240" w:lineRule="auto"/>
        <w:rPr>
          <w:rFonts w:ascii="Times New Roman" w:eastAsia="Times New Roman" w:hAnsi="Times New Roman" w:cs="Times New Roman"/>
          <w:b/>
          <w:sz w:val="24"/>
          <w:szCs w:val="24"/>
          <w:lang w:eastAsia="hr-HR"/>
        </w:rPr>
      </w:pPr>
    </w:p>
    <w:p w:rsidR="00896AB0" w:rsidRPr="007D3DDF" w:rsidRDefault="00896AB0" w:rsidP="00896AB0">
      <w:pPr>
        <w:spacing w:after="0" w:line="240" w:lineRule="auto"/>
        <w:rPr>
          <w:rFonts w:ascii="Times New Roman" w:eastAsia="Times New Roman" w:hAnsi="Times New Roman" w:cs="Times New Roman"/>
          <w:b/>
          <w:sz w:val="24"/>
          <w:szCs w:val="24"/>
          <w:lang w:eastAsia="hr-HR"/>
        </w:rPr>
      </w:pPr>
    </w:p>
    <w:p w:rsidR="00896AB0" w:rsidRPr="007D3DDF" w:rsidRDefault="00896AB0" w:rsidP="00896AB0">
      <w:pPr>
        <w:spacing w:after="0" w:line="240" w:lineRule="auto"/>
        <w:jc w:val="center"/>
        <w:rPr>
          <w:rFonts w:ascii="Times New Roman" w:eastAsia="Times New Roman" w:hAnsi="Times New Roman" w:cs="Times New Roman"/>
          <w:b/>
          <w:sz w:val="24"/>
          <w:szCs w:val="24"/>
          <w:lang w:eastAsia="hr-HR"/>
        </w:rPr>
      </w:pPr>
    </w:p>
    <w:p w:rsidR="00896AB0" w:rsidRPr="007D3DDF" w:rsidRDefault="00896AB0" w:rsidP="00896AB0">
      <w:pPr>
        <w:spacing w:after="0" w:line="240" w:lineRule="auto"/>
        <w:jc w:val="center"/>
        <w:rPr>
          <w:rFonts w:ascii="Times New Roman" w:eastAsia="Times New Roman" w:hAnsi="Times New Roman" w:cs="Times New Roman"/>
          <w:b/>
          <w:sz w:val="24"/>
          <w:szCs w:val="24"/>
          <w:lang w:eastAsia="hr-HR"/>
        </w:rPr>
      </w:pPr>
    </w:p>
    <w:p w:rsidR="00896AB0" w:rsidRPr="007D3DDF" w:rsidRDefault="00896AB0" w:rsidP="00896AB0">
      <w:pPr>
        <w:spacing w:after="0" w:line="240" w:lineRule="auto"/>
        <w:jc w:val="center"/>
        <w:rPr>
          <w:rFonts w:ascii="Times New Roman" w:eastAsia="Times New Roman" w:hAnsi="Times New Roman" w:cs="Times New Roman"/>
          <w:b/>
          <w:sz w:val="24"/>
          <w:szCs w:val="24"/>
          <w:lang w:eastAsia="hr-HR"/>
        </w:rPr>
      </w:pPr>
    </w:p>
    <w:p w:rsidR="00896AB0" w:rsidRPr="007D3DDF" w:rsidRDefault="00896AB0" w:rsidP="00896AB0">
      <w:pPr>
        <w:spacing w:after="0" w:line="240" w:lineRule="auto"/>
        <w:jc w:val="center"/>
        <w:rPr>
          <w:rFonts w:ascii="Times New Roman" w:eastAsia="Times New Roman" w:hAnsi="Times New Roman" w:cs="Times New Roman"/>
          <w:b/>
          <w:sz w:val="24"/>
          <w:szCs w:val="24"/>
          <w:lang w:eastAsia="hr-HR"/>
        </w:rPr>
      </w:pPr>
      <w:r w:rsidRPr="007D3DDF">
        <w:rPr>
          <w:rFonts w:ascii="Times New Roman" w:eastAsia="Times New Roman" w:hAnsi="Times New Roman" w:cs="Times New Roman"/>
          <w:b/>
          <w:sz w:val="24"/>
          <w:szCs w:val="24"/>
          <w:lang w:eastAsia="hr-HR"/>
        </w:rPr>
        <w:lastRenderedPageBreak/>
        <w:t>Izvještaj o promjenama u vrijednosti i obujmu imovine i obveza</w:t>
      </w:r>
    </w:p>
    <w:p w:rsidR="00896AB0" w:rsidRPr="007D3DDF" w:rsidRDefault="00896AB0" w:rsidP="00896AB0">
      <w:pPr>
        <w:spacing w:after="0" w:line="240" w:lineRule="auto"/>
        <w:jc w:val="center"/>
        <w:rPr>
          <w:rFonts w:ascii="Times New Roman" w:eastAsia="Times New Roman" w:hAnsi="Times New Roman" w:cs="Times New Roman"/>
          <w:b/>
          <w:sz w:val="24"/>
          <w:szCs w:val="24"/>
          <w:lang w:eastAsia="hr-HR"/>
        </w:rPr>
      </w:pPr>
      <w:r w:rsidRPr="007D3DDF">
        <w:rPr>
          <w:rFonts w:ascii="Times New Roman" w:eastAsia="Times New Roman" w:hAnsi="Times New Roman" w:cs="Times New Roman"/>
          <w:b/>
          <w:sz w:val="24"/>
          <w:szCs w:val="24"/>
          <w:lang w:eastAsia="hr-HR"/>
        </w:rPr>
        <w:t>(Obrazac P-VRIO)</w:t>
      </w:r>
    </w:p>
    <w:p w:rsidR="00896AB0" w:rsidRPr="007D3DDF" w:rsidRDefault="00896AB0" w:rsidP="00896AB0">
      <w:pPr>
        <w:spacing w:after="0" w:line="240" w:lineRule="auto"/>
        <w:jc w:val="both"/>
        <w:rPr>
          <w:rFonts w:ascii="Times New Roman" w:eastAsia="Times New Roman" w:hAnsi="Times New Roman" w:cs="Times New Roman"/>
          <w:color w:val="FF0000"/>
          <w:sz w:val="24"/>
          <w:szCs w:val="24"/>
          <w:lang w:eastAsia="hr-HR"/>
        </w:rPr>
      </w:pPr>
    </w:p>
    <w:tbl>
      <w:tblPr>
        <w:tblW w:w="8773" w:type="dxa"/>
        <w:tblInd w:w="111" w:type="dxa"/>
        <w:tblLook w:val="04A0" w:firstRow="1" w:lastRow="0" w:firstColumn="1" w:lastColumn="0" w:noHBand="0" w:noVBand="1"/>
      </w:tblPr>
      <w:tblGrid>
        <w:gridCol w:w="3833"/>
        <w:gridCol w:w="2260"/>
        <w:gridCol w:w="1500"/>
        <w:gridCol w:w="1180"/>
      </w:tblGrid>
      <w:tr w:rsidR="00896AB0" w:rsidRPr="007D3DDF" w:rsidTr="00896AB0">
        <w:trPr>
          <w:trHeight w:val="615"/>
        </w:trPr>
        <w:tc>
          <w:tcPr>
            <w:tcW w:w="3833" w:type="dxa"/>
            <w:tcBorders>
              <w:top w:val="single" w:sz="8" w:space="0" w:color="auto"/>
              <w:left w:val="single" w:sz="8" w:space="0" w:color="auto"/>
              <w:bottom w:val="single" w:sz="8" w:space="0" w:color="auto"/>
              <w:right w:val="nil"/>
            </w:tcBorders>
            <w:shd w:val="clear" w:color="auto" w:fill="auto"/>
            <w:noWrap/>
          </w:tcPr>
          <w:p w:rsidR="00896AB0" w:rsidRPr="007D3DDF" w:rsidRDefault="00896AB0" w:rsidP="00896AB0">
            <w:pPr>
              <w:spacing w:after="0" w:line="240" w:lineRule="auto"/>
              <w:rPr>
                <w:rFonts w:ascii="Times New Roman" w:eastAsia="Times New Roman" w:hAnsi="Times New Roman" w:cs="Times New Roman"/>
                <w:sz w:val="24"/>
                <w:szCs w:val="24"/>
                <w:lang w:eastAsia="hr-HR"/>
              </w:rPr>
            </w:pPr>
            <w:r w:rsidRPr="007D3DDF">
              <w:rPr>
                <w:rFonts w:ascii="Times New Roman" w:eastAsia="Times New Roman" w:hAnsi="Times New Roman" w:cs="Times New Roman"/>
                <w:sz w:val="24"/>
                <w:szCs w:val="24"/>
                <w:lang w:eastAsia="hr-HR"/>
              </w:rPr>
              <w:t>Opis promjena</w:t>
            </w:r>
          </w:p>
        </w:tc>
        <w:tc>
          <w:tcPr>
            <w:tcW w:w="2260" w:type="dxa"/>
            <w:tcBorders>
              <w:top w:val="single" w:sz="8" w:space="0" w:color="auto"/>
              <w:left w:val="single" w:sz="8" w:space="0" w:color="auto"/>
              <w:bottom w:val="single" w:sz="8" w:space="0" w:color="auto"/>
              <w:right w:val="single" w:sz="8" w:space="0" w:color="auto"/>
            </w:tcBorders>
            <w:shd w:val="clear" w:color="auto" w:fill="auto"/>
            <w:noWrap/>
          </w:tcPr>
          <w:p w:rsidR="00896AB0" w:rsidRPr="007D3DDF" w:rsidRDefault="00896AB0" w:rsidP="00896AB0">
            <w:pPr>
              <w:spacing w:after="0" w:line="240" w:lineRule="auto"/>
              <w:rPr>
                <w:rFonts w:ascii="Times New Roman" w:eastAsia="Times New Roman" w:hAnsi="Times New Roman" w:cs="Times New Roman"/>
                <w:sz w:val="24"/>
                <w:szCs w:val="24"/>
                <w:lang w:eastAsia="hr-HR"/>
              </w:rPr>
            </w:pPr>
            <w:r w:rsidRPr="007D3DDF">
              <w:rPr>
                <w:rFonts w:ascii="Times New Roman" w:eastAsia="Times New Roman" w:hAnsi="Times New Roman" w:cs="Times New Roman"/>
                <w:sz w:val="24"/>
                <w:szCs w:val="24"/>
                <w:lang w:eastAsia="hr-HR"/>
              </w:rPr>
              <w:t>Iznos (</w:t>
            </w:r>
            <w:proofErr w:type="spellStart"/>
            <w:r w:rsidRPr="007D3DDF">
              <w:rPr>
                <w:rFonts w:ascii="Times New Roman" w:eastAsia="Times New Roman" w:hAnsi="Times New Roman" w:cs="Times New Roman"/>
                <w:sz w:val="24"/>
                <w:szCs w:val="24"/>
                <w:lang w:eastAsia="hr-HR"/>
              </w:rPr>
              <w:t>eur</w:t>
            </w:r>
            <w:proofErr w:type="spellEnd"/>
            <w:r w:rsidRPr="007D3DDF">
              <w:rPr>
                <w:rFonts w:ascii="Times New Roman" w:eastAsia="Times New Roman" w:hAnsi="Times New Roman" w:cs="Times New Roman"/>
                <w:sz w:val="24"/>
                <w:szCs w:val="24"/>
                <w:lang w:eastAsia="hr-HR"/>
              </w:rPr>
              <w:t>)</w:t>
            </w:r>
          </w:p>
        </w:tc>
        <w:tc>
          <w:tcPr>
            <w:tcW w:w="1500" w:type="dxa"/>
            <w:tcBorders>
              <w:top w:val="single" w:sz="8" w:space="0" w:color="auto"/>
              <w:left w:val="nil"/>
              <w:bottom w:val="single" w:sz="8" w:space="0" w:color="auto"/>
              <w:right w:val="single" w:sz="8" w:space="0" w:color="auto"/>
            </w:tcBorders>
            <w:shd w:val="clear" w:color="auto" w:fill="auto"/>
          </w:tcPr>
          <w:p w:rsidR="00896AB0" w:rsidRPr="007D3DDF" w:rsidRDefault="00896AB0" w:rsidP="00896AB0">
            <w:pPr>
              <w:spacing w:after="0" w:line="240" w:lineRule="auto"/>
              <w:rPr>
                <w:rFonts w:ascii="Times New Roman" w:eastAsia="Times New Roman" w:hAnsi="Times New Roman" w:cs="Times New Roman"/>
                <w:sz w:val="24"/>
                <w:szCs w:val="24"/>
                <w:lang w:eastAsia="hr-HR"/>
              </w:rPr>
            </w:pPr>
            <w:r w:rsidRPr="007D3DDF">
              <w:rPr>
                <w:rFonts w:ascii="Times New Roman" w:eastAsia="Times New Roman" w:hAnsi="Times New Roman" w:cs="Times New Roman"/>
                <w:sz w:val="24"/>
                <w:szCs w:val="24"/>
                <w:lang w:eastAsia="hr-HR"/>
              </w:rPr>
              <w:t>smanjenje / povećanje</w:t>
            </w:r>
          </w:p>
        </w:tc>
        <w:tc>
          <w:tcPr>
            <w:tcW w:w="1180" w:type="dxa"/>
            <w:tcBorders>
              <w:top w:val="single" w:sz="8" w:space="0" w:color="auto"/>
              <w:left w:val="nil"/>
              <w:bottom w:val="single" w:sz="8" w:space="0" w:color="auto"/>
              <w:right w:val="single" w:sz="8" w:space="0" w:color="auto"/>
            </w:tcBorders>
            <w:shd w:val="clear" w:color="auto" w:fill="auto"/>
            <w:noWrap/>
          </w:tcPr>
          <w:p w:rsidR="00896AB0" w:rsidRPr="007D3DDF" w:rsidRDefault="00896AB0" w:rsidP="00896AB0">
            <w:pPr>
              <w:spacing w:after="0" w:line="240" w:lineRule="auto"/>
              <w:rPr>
                <w:rFonts w:ascii="Times New Roman" w:eastAsia="Times New Roman" w:hAnsi="Times New Roman" w:cs="Times New Roman"/>
                <w:sz w:val="24"/>
                <w:szCs w:val="24"/>
                <w:lang w:eastAsia="hr-HR"/>
              </w:rPr>
            </w:pPr>
            <w:r w:rsidRPr="007D3DDF">
              <w:rPr>
                <w:rFonts w:ascii="Times New Roman" w:eastAsia="Times New Roman" w:hAnsi="Times New Roman" w:cs="Times New Roman"/>
                <w:sz w:val="24"/>
                <w:szCs w:val="24"/>
                <w:lang w:eastAsia="hr-HR"/>
              </w:rPr>
              <w:t>Šifra</w:t>
            </w:r>
          </w:p>
        </w:tc>
      </w:tr>
      <w:tr w:rsidR="00896AB0" w:rsidRPr="007D3DDF" w:rsidTr="00896AB0">
        <w:trPr>
          <w:trHeight w:val="900"/>
        </w:trPr>
        <w:tc>
          <w:tcPr>
            <w:tcW w:w="3833" w:type="dxa"/>
            <w:tcBorders>
              <w:top w:val="nil"/>
              <w:left w:val="single" w:sz="8" w:space="0" w:color="auto"/>
              <w:bottom w:val="single" w:sz="4" w:space="0" w:color="auto"/>
              <w:right w:val="single" w:sz="4" w:space="0" w:color="auto"/>
            </w:tcBorders>
            <w:shd w:val="clear" w:color="auto" w:fill="auto"/>
          </w:tcPr>
          <w:p w:rsidR="00896AB0" w:rsidRPr="007D3DDF" w:rsidRDefault="00E60912" w:rsidP="00896AB0">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povećanje</w:t>
            </w:r>
            <w:r w:rsidR="00896AB0" w:rsidRPr="007D3DDF">
              <w:rPr>
                <w:rFonts w:ascii="Times New Roman" w:eastAsia="Times New Roman" w:hAnsi="Times New Roman" w:cs="Times New Roman"/>
                <w:sz w:val="24"/>
                <w:szCs w:val="24"/>
                <w:lang w:eastAsia="hr-HR"/>
              </w:rPr>
              <w:t xml:space="preserve"> obujma dugotrajne nefinancijske imovine </w:t>
            </w:r>
            <w:r>
              <w:rPr>
                <w:rFonts w:ascii="Times New Roman" w:eastAsia="Times New Roman" w:hAnsi="Times New Roman" w:cs="Times New Roman"/>
                <w:sz w:val="24"/>
                <w:szCs w:val="24"/>
                <w:lang w:eastAsia="hr-HR"/>
              </w:rPr>
              <w:t xml:space="preserve">radi prodaje zemljišta </w:t>
            </w:r>
            <w:r w:rsidR="00896AB0" w:rsidRPr="007D3DDF">
              <w:rPr>
                <w:rFonts w:ascii="Times New Roman" w:eastAsia="Times New Roman" w:hAnsi="Times New Roman" w:cs="Times New Roman"/>
                <w:sz w:val="24"/>
                <w:szCs w:val="24"/>
                <w:lang w:eastAsia="hr-HR"/>
              </w:rPr>
              <w:t xml:space="preserve"> </w:t>
            </w:r>
          </w:p>
        </w:tc>
        <w:tc>
          <w:tcPr>
            <w:tcW w:w="2260" w:type="dxa"/>
            <w:tcBorders>
              <w:top w:val="nil"/>
              <w:left w:val="nil"/>
              <w:bottom w:val="single" w:sz="4" w:space="0" w:color="auto"/>
              <w:right w:val="single" w:sz="4" w:space="0" w:color="auto"/>
            </w:tcBorders>
            <w:shd w:val="clear" w:color="auto" w:fill="auto"/>
            <w:noWrap/>
          </w:tcPr>
          <w:p w:rsidR="00896AB0" w:rsidRPr="007D3DDF" w:rsidRDefault="00E60912" w:rsidP="00896AB0">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18.964,18</w:t>
            </w:r>
          </w:p>
        </w:tc>
        <w:tc>
          <w:tcPr>
            <w:tcW w:w="1500" w:type="dxa"/>
            <w:tcBorders>
              <w:top w:val="nil"/>
              <w:left w:val="nil"/>
              <w:bottom w:val="single" w:sz="4" w:space="0" w:color="auto"/>
              <w:right w:val="single" w:sz="4" w:space="0" w:color="auto"/>
            </w:tcBorders>
            <w:shd w:val="clear" w:color="auto" w:fill="auto"/>
          </w:tcPr>
          <w:p w:rsidR="00896AB0" w:rsidRPr="007D3DDF" w:rsidRDefault="00E60912" w:rsidP="00896AB0">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povećanje</w:t>
            </w:r>
            <w:r w:rsidR="00896AB0" w:rsidRPr="007D3DDF">
              <w:rPr>
                <w:rFonts w:ascii="Times New Roman" w:eastAsia="Times New Roman" w:hAnsi="Times New Roman" w:cs="Times New Roman"/>
                <w:sz w:val="24"/>
                <w:szCs w:val="24"/>
                <w:lang w:eastAsia="hr-HR"/>
              </w:rPr>
              <w:t xml:space="preserve"> obujma imovine</w:t>
            </w:r>
          </w:p>
        </w:tc>
        <w:tc>
          <w:tcPr>
            <w:tcW w:w="1180" w:type="dxa"/>
            <w:tcBorders>
              <w:top w:val="nil"/>
              <w:left w:val="nil"/>
              <w:bottom w:val="single" w:sz="4" w:space="0" w:color="auto"/>
              <w:right w:val="single" w:sz="8" w:space="0" w:color="auto"/>
            </w:tcBorders>
            <w:shd w:val="clear" w:color="auto" w:fill="auto"/>
            <w:noWrap/>
          </w:tcPr>
          <w:p w:rsidR="00896AB0" w:rsidRPr="007D3DDF" w:rsidRDefault="00896AB0" w:rsidP="00896AB0">
            <w:pPr>
              <w:spacing w:after="0" w:line="240" w:lineRule="auto"/>
              <w:rPr>
                <w:rFonts w:ascii="Times New Roman" w:eastAsia="Times New Roman" w:hAnsi="Times New Roman" w:cs="Times New Roman"/>
                <w:sz w:val="24"/>
                <w:szCs w:val="24"/>
                <w:lang w:eastAsia="hr-HR"/>
              </w:rPr>
            </w:pPr>
            <w:r w:rsidRPr="007D3DDF">
              <w:rPr>
                <w:rFonts w:ascii="Times New Roman" w:eastAsia="Times New Roman" w:hAnsi="Times New Roman" w:cs="Times New Roman"/>
                <w:sz w:val="24"/>
                <w:szCs w:val="24"/>
                <w:lang w:eastAsia="hr-HR"/>
              </w:rPr>
              <w:t>P0</w:t>
            </w:r>
            <w:r w:rsidR="00E60912">
              <w:rPr>
                <w:rFonts w:ascii="Times New Roman" w:eastAsia="Times New Roman" w:hAnsi="Times New Roman" w:cs="Times New Roman"/>
                <w:sz w:val="24"/>
                <w:szCs w:val="24"/>
                <w:lang w:eastAsia="hr-HR"/>
              </w:rPr>
              <w:t>01</w:t>
            </w:r>
          </w:p>
        </w:tc>
      </w:tr>
      <w:tr w:rsidR="00896AB0" w:rsidRPr="007D3DDF" w:rsidTr="00896AB0">
        <w:trPr>
          <w:trHeight w:val="900"/>
        </w:trPr>
        <w:tc>
          <w:tcPr>
            <w:tcW w:w="3833" w:type="dxa"/>
            <w:tcBorders>
              <w:top w:val="nil"/>
              <w:left w:val="single" w:sz="8" w:space="0" w:color="auto"/>
              <w:bottom w:val="single" w:sz="4" w:space="0" w:color="auto"/>
              <w:right w:val="single" w:sz="4" w:space="0" w:color="auto"/>
            </w:tcBorders>
            <w:shd w:val="clear" w:color="auto" w:fill="auto"/>
          </w:tcPr>
          <w:p w:rsidR="00896AB0" w:rsidRPr="007D3DDF" w:rsidRDefault="00896AB0" w:rsidP="00896AB0">
            <w:pPr>
              <w:spacing w:after="0" w:line="240" w:lineRule="auto"/>
              <w:rPr>
                <w:rFonts w:ascii="Times New Roman" w:eastAsia="Times New Roman" w:hAnsi="Times New Roman" w:cs="Times New Roman"/>
                <w:sz w:val="24"/>
                <w:szCs w:val="24"/>
                <w:lang w:eastAsia="hr-HR"/>
              </w:rPr>
            </w:pPr>
            <w:r w:rsidRPr="007D3DDF">
              <w:rPr>
                <w:rFonts w:ascii="Times New Roman" w:eastAsia="Times New Roman" w:hAnsi="Times New Roman" w:cs="Times New Roman"/>
                <w:sz w:val="24"/>
                <w:szCs w:val="24"/>
                <w:lang w:eastAsia="hr-HR"/>
              </w:rPr>
              <w:t>Smanjenje</w:t>
            </w:r>
            <w:r w:rsidR="00E60912">
              <w:rPr>
                <w:rFonts w:ascii="Times New Roman" w:eastAsia="Times New Roman" w:hAnsi="Times New Roman" w:cs="Times New Roman"/>
                <w:sz w:val="24"/>
                <w:szCs w:val="24"/>
                <w:lang w:eastAsia="hr-HR"/>
              </w:rPr>
              <w:t xml:space="preserve"> u</w:t>
            </w:r>
            <w:r w:rsidRPr="007D3DDF">
              <w:rPr>
                <w:rFonts w:ascii="Times New Roman" w:eastAsia="Times New Roman" w:hAnsi="Times New Roman" w:cs="Times New Roman"/>
                <w:sz w:val="24"/>
                <w:szCs w:val="24"/>
                <w:lang w:eastAsia="hr-HR"/>
              </w:rPr>
              <w:t xml:space="preserve"> obujm</w:t>
            </w:r>
            <w:r w:rsidR="00E60912">
              <w:rPr>
                <w:rFonts w:ascii="Times New Roman" w:eastAsia="Times New Roman" w:hAnsi="Times New Roman" w:cs="Times New Roman"/>
                <w:sz w:val="24"/>
                <w:szCs w:val="24"/>
                <w:lang w:eastAsia="hr-HR"/>
              </w:rPr>
              <w:t>u</w:t>
            </w:r>
            <w:r w:rsidRPr="007D3DDF">
              <w:rPr>
                <w:rFonts w:ascii="Times New Roman" w:eastAsia="Times New Roman" w:hAnsi="Times New Roman" w:cs="Times New Roman"/>
                <w:sz w:val="24"/>
                <w:szCs w:val="24"/>
                <w:lang w:eastAsia="hr-HR"/>
              </w:rPr>
              <w:t xml:space="preserve"> </w:t>
            </w:r>
            <w:r w:rsidR="00E60912">
              <w:rPr>
                <w:rFonts w:ascii="Times New Roman" w:eastAsia="Times New Roman" w:hAnsi="Times New Roman" w:cs="Times New Roman"/>
                <w:sz w:val="24"/>
                <w:szCs w:val="24"/>
                <w:lang w:eastAsia="hr-HR"/>
              </w:rPr>
              <w:t>imovine po odluci o rashodovanju po godišnjem popisu imovine za 2024.</w:t>
            </w:r>
            <w:r w:rsidRPr="007D3DDF">
              <w:rPr>
                <w:rFonts w:ascii="Times New Roman" w:eastAsia="Times New Roman" w:hAnsi="Times New Roman" w:cs="Times New Roman"/>
                <w:sz w:val="24"/>
                <w:szCs w:val="24"/>
                <w:lang w:eastAsia="hr-HR"/>
              </w:rPr>
              <w:t xml:space="preserve"> </w:t>
            </w:r>
          </w:p>
        </w:tc>
        <w:tc>
          <w:tcPr>
            <w:tcW w:w="2260" w:type="dxa"/>
            <w:tcBorders>
              <w:top w:val="nil"/>
              <w:left w:val="nil"/>
              <w:bottom w:val="single" w:sz="4" w:space="0" w:color="auto"/>
              <w:right w:val="single" w:sz="4" w:space="0" w:color="auto"/>
            </w:tcBorders>
            <w:shd w:val="clear" w:color="auto" w:fill="auto"/>
            <w:noWrap/>
          </w:tcPr>
          <w:p w:rsidR="00896AB0" w:rsidRPr="007D3DDF" w:rsidRDefault="00E60912" w:rsidP="00896AB0">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1.913,51</w:t>
            </w:r>
          </w:p>
        </w:tc>
        <w:tc>
          <w:tcPr>
            <w:tcW w:w="1500" w:type="dxa"/>
            <w:tcBorders>
              <w:top w:val="nil"/>
              <w:left w:val="nil"/>
              <w:bottom w:val="single" w:sz="4" w:space="0" w:color="auto"/>
              <w:right w:val="single" w:sz="4" w:space="0" w:color="auto"/>
            </w:tcBorders>
            <w:shd w:val="clear" w:color="auto" w:fill="auto"/>
          </w:tcPr>
          <w:p w:rsidR="00896AB0" w:rsidRPr="007D3DDF" w:rsidRDefault="00896AB0" w:rsidP="00896AB0">
            <w:pPr>
              <w:spacing w:after="0" w:line="240" w:lineRule="auto"/>
              <w:rPr>
                <w:rFonts w:ascii="Times New Roman" w:eastAsia="Times New Roman" w:hAnsi="Times New Roman" w:cs="Times New Roman"/>
                <w:sz w:val="24"/>
                <w:szCs w:val="24"/>
                <w:lang w:eastAsia="hr-HR"/>
              </w:rPr>
            </w:pPr>
            <w:r w:rsidRPr="007D3DDF">
              <w:rPr>
                <w:rFonts w:ascii="Times New Roman" w:eastAsia="Times New Roman" w:hAnsi="Times New Roman" w:cs="Times New Roman"/>
                <w:sz w:val="24"/>
                <w:szCs w:val="24"/>
                <w:lang w:eastAsia="hr-HR"/>
              </w:rPr>
              <w:t>smanjenje vrijednosti imovine</w:t>
            </w:r>
          </w:p>
        </w:tc>
        <w:tc>
          <w:tcPr>
            <w:tcW w:w="1180" w:type="dxa"/>
            <w:tcBorders>
              <w:top w:val="nil"/>
              <w:left w:val="nil"/>
              <w:bottom w:val="single" w:sz="4" w:space="0" w:color="auto"/>
              <w:right w:val="single" w:sz="8" w:space="0" w:color="auto"/>
            </w:tcBorders>
            <w:shd w:val="clear" w:color="auto" w:fill="auto"/>
            <w:noWrap/>
          </w:tcPr>
          <w:p w:rsidR="00896AB0" w:rsidRPr="007D3DDF" w:rsidRDefault="00896AB0" w:rsidP="00896AB0">
            <w:pPr>
              <w:spacing w:after="0" w:line="240" w:lineRule="auto"/>
              <w:rPr>
                <w:rFonts w:ascii="Times New Roman" w:eastAsia="Times New Roman" w:hAnsi="Times New Roman" w:cs="Times New Roman"/>
                <w:sz w:val="24"/>
                <w:szCs w:val="24"/>
                <w:lang w:eastAsia="hr-HR"/>
              </w:rPr>
            </w:pPr>
            <w:r w:rsidRPr="007D3DDF">
              <w:rPr>
                <w:rFonts w:ascii="Times New Roman" w:eastAsia="Times New Roman" w:hAnsi="Times New Roman" w:cs="Times New Roman"/>
                <w:sz w:val="24"/>
                <w:szCs w:val="24"/>
                <w:lang w:eastAsia="hr-HR"/>
              </w:rPr>
              <w:t>P01</w:t>
            </w:r>
            <w:r w:rsidR="00E60912">
              <w:rPr>
                <w:rFonts w:ascii="Times New Roman" w:eastAsia="Times New Roman" w:hAnsi="Times New Roman" w:cs="Times New Roman"/>
                <w:sz w:val="24"/>
                <w:szCs w:val="24"/>
                <w:lang w:eastAsia="hr-HR"/>
              </w:rPr>
              <w:t>6</w:t>
            </w:r>
          </w:p>
        </w:tc>
      </w:tr>
      <w:tr w:rsidR="00896AB0" w:rsidRPr="007D3DDF" w:rsidTr="00896AB0">
        <w:trPr>
          <w:trHeight w:val="900"/>
        </w:trPr>
        <w:tc>
          <w:tcPr>
            <w:tcW w:w="3833" w:type="dxa"/>
            <w:tcBorders>
              <w:top w:val="nil"/>
              <w:left w:val="single" w:sz="8" w:space="0" w:color="auto"/>
              <w:bottom w:val="single" w:sz="4" w:space="0" w:color="auto"/>
              <w:right w:val="single" w:sz="4" w:space="0" w:color="auto"/>
            </w:tcBorders>
            <w:shd w:val="clear" w:color="auto" w:fill="auto"/>
          </w:tcPr>
          <w:p w:rsidR="00896AB0" w:rsidRPr="007D3DDF" w:rsidRDefault="00E60912" w:rsidP="00896AB0">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smanjenje</w:t>
            </w:r>
            <w:r w:rsidR="00896AB0" w:rsidRPr="007D3DDF">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 xml:space="preserve">u </w:t>
            </w:r>
            <w:r w:rsidR="00896AB0" w:rsidRPr="007D3DDF">
              <w:rPr>
                <w:rFonts w:ascii="Times New Roman" w:eastAsia="Times New Roman" w:hAnsi="Times New Roman" w:cs="Times New Roman"/>
                <w:sz w:val="24"/>
                <w:szCs w:val="24"/>
                <w:lang w:eastAsia="hr-HR"/>
              </w:rPr>
              <w:t>obujm</w:t>
            </w:r>
            <w:r>
              <w:rPr>
                <w:rFonts w:ascii="Times New Roman" w:eastAsia="Times New Roman" w:hAnsi="Times New Roman" w:cs="Times New Roman"/>
                <w:sz w:val="24"/>
                <w:szCs w:val="24"/>
                <w:lang w:eastAsia="hr-HR"/>
              </w:rPr>
              <w:t>u</w:t>
            </w:r>
            <w:r w:rsidR="00896AB0" w:rsidRPr="007D3DDF">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radi otpisa potraživanja</w:t>
            </w:r>
          </w:p>
        </w:tc>
        <w:tc>
          <w:tcPr>
            <w:tcW w:w="2260" w:type="dxa"/>
            <w:tcBorders>
              <w:top w:val="nil"/>
              <w:left w:val="nil"/>
              <w:bottom w:val="single" w:sz="4" w:space="0" w:color="auto"/>
              <w:right w:val="single" w:sz="4" w:space="0" w:color="auto"/>
            </w:tcBorders>
            <w:shd w:val="clear" w:color="auto" w:fill="auto"/>
            <w:noWrap/>
          </w:tcPr>
          <w:p w:rsidR="00896AB0" w:rsidRPr="007D3DDF" w:rsidRDefault="00E60912" w:rsidP="00896AB0">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1.079.005,67</w:t>
            </w:r>
          </w:p>
        </w:tc>
        <w:tc>
          <w:tcPr>
            <w:tcW w:w="1500" w:type="dxa"/>
            <w:tcBorders>
              <w:top w:val="nil"/>
              <w:left w:val="nil"/>
              <w:bottom w:val="single" w:sz="4" w:space="0" w:color="auto"/>
              <w:right w:val="single" w:sz="4" w:space="0" w:color="auto"/>
            </w:tcBorders>
            <w:shd w:val="clear" w:color="auto" w:fill="auto"/>
          </w:tcPr>
          <w:p w:rsidR="00896AB0" w:rsidRPr="007D3DDF" w:rsidRDefault="00E60912" w:rsidP="00896AB0">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Smanjenje </w:t>
            </w:r>
            <w:r w:rsidR="00896AB0" w:rsidRPr="007D3DDF">
              <w:rPr>
                <w:rFonts w:ascii="Times New Roman" w:eastAsia="Times New Roman" w:hAnsi="Times New Roman" w:cs="Times New Roman"/>
                <w:sz w:val="24"/>
                <w:szCs w:val="24"/>
                <w:lang w:eastAsia="hr-HR"/>
              </w:rPr>
              <w:t>obujma imovine</w:t>
            </w:r>
          </w:p>
        </w:tc>
        <w:tc>
          <w:tcPr>
            <w:tcW w:w="1180" w:type="dxa"/>
            <w:tcBorders>
              <w:top w:val="nil"/>
              <w:left w:val="nil"/>
              <w:bottom w:val="single" w:sz="4" w:space="0" w:color="auto"/>
              <w:right w:val="single" w:sz="8" w:space="0" w:color="auto"/>
            </w:tcBorders>
            <w:shd w:val="clear" w:color="auto" w:fill="auto"/>
            <w:noWrap/>
          </w:tcPr>
          <w:p w:rsidR="00896AB0" w:rsidRPr="007D3DDF" w:rsidRDefault="00896AB0" w:rsidP="00896AB0">
            <w:pPr>
              <w:spacing w:after="0" w:line="240" w:lineRule="auto"/>
              <w:rPr>
                <w:rFonts w:ascii="Times New Roman" w:eastAsia="Times New Roman" w:hAnsi="Times New Roman" w:cs="Times New Roman"/>
                <w:sz w:val="24"/>
                <w:szCs w:val="24"/>
                <w:lang w:eastAsia="hr-HR"/>
              </w:rPr>
            </w:pPr>
            <w:r w:rsidRPr="007D3DDF">
              <w:rPr>
                <w:rFonts w:ascii="Times New Roman" w:eastAsia="Times New Roman" w:hAnsi="Times New Roman" w:cs="Times New Roman"/>
                <w:sz w:val="24"/>
                <w:szCs w:val="24"/>
                <w:lang w:eastAsia="hr-HR"/>
              </w:rPr>
              <w:t>P0</w:t>
            </w:r>
            <w:r w:rsidR="00E60912">
              <w:rPr>
                <w:rFonts w:ascii="Times New Roman" w:eastAsia="Times New Roman" w:hAnsi="Times New Roman" w:cs="Times New Roman"/>
                <w:sz w:val="24"/>
                <w:szCs w:val="24"/>
                <w:lang w:eastAsia="hr-HR"/>
              </w:rPr>
              <w:t>29</w:t>
            </w:r>
          </w:p>
        </w:tc>
      </w:tr>
    </w:tbl>
    <w:p w:rsidR="00896AB0" w:rsidRPr="007D3DDF" w:rsidRDefault="00896AB0" w:rsidP="00896AB0">
      <w:pPr>
        <w:spacing w:after="0" w:line="240" w:lineRule="auto"/>
        <w:rPr>
          <w:rFonts w:ascii="Times New Roman" w:eastAsia="Times New Roman" w:hAnsi="Times New Roman" w:cs="Times New Roman"/>
          <w:b/>
          <w:sz w:val="24"/>
          <w:szCs w:val="24"/>
          <w:lang w:val="en-US" w:eastAsia="hr-HR"/>
        </w:rPr>
      </w:pPr>
    </w:p>
    <w:p w:rsidR="00896AB0" w:rsidRPr="007D3DDF" w:rsidRDefault="00896AB0" w:rsidP="00896AB0">
      <w:pPr>
        <w:spacing w:after="0" w:line="240" w:lineRule="auto"/>
        <w:rPr>
          <w:rFonts w:ascii="Times New Roman" w:eastAsia="Times New Roman" w:hAnsi="Times New Roman" w:cs="Times New Roman"/>
          <w:b/>
          <w:sz w:val="24"/>
          <w:szCs w:val="24"/>
          <w:lang w:val="en-US" w:eastAsia="hr-HR"/>
        </w:rPr>
      </w:pPr>
    </w:p>
    <w:p w:rsidR="00896AB0" w:rsidRPr="007D3DDF" w:rsidRDefault="00896AB0" w:rsidP="00896AB0">
      <w:pPr>
        <w:spacing w:after="0" w:line="240" w:lineRule="auto"/>
        <w:rPr>
          <w:rFonts w:ascii="Times New Roman" w:eastAsia="Times New Roman" w:hAnsi="Times New Roman" w:cs="Times New Roman"/>
          <w:b/>
          <w:sz w:val="24"/>
          <w:szCs w:val="24"/>
          <w:lang w:val="en-US" w:eastAsia="hr-HR"/>
        </w:rPr>
      </w:pPr>
    </w:p>
    <w:p w:rsidR="00896AB0" w:rsidRPr="007D3DDF" w:rsidRDefault="00896AB0" w:rsidP="00896AB0">
      <w:pPr>
        <w:spacing w:after="0" w:line="240" w:lineRule="auto"/>
        <w:rPr>
          <w:rFonts w:ascii="Times New Roman" w:eastAsia="Times New Roman" w:hAnsi="Times New Roman" w:cs="Times New Roman"/>
          <w:b/>
          <w:sz w:val="24"/>
          <w:szCs w:val="24"/>
          <w:lang w:val="en-US" w:eastAsia="hr-HR"/>
        </w:rPr>
      </w:pPr>
    </w:p>
    <w:p w:rsidR="00896AB0" w:rsidRPr="007D3DDF" w:rsidRDefault="00896AB0" w:rsidP="00896AB0">
      <w:pPr>
        <w:spacing w:after="0" w:line="240" w:lineRule="auto"/>
        <w:jc w:val="center"/>
        <w:rPr>
          <w:rFonts w:ascii="Times New Roman" w:eastAsia="Times New Roman" w:hAnsi="Times New Roman" w:cs="Times New Roman"/>
          <w:b/>
          <w:sz w:val="24"/>
          <w:szCs w:val="24"/>
          <w:lang w:eastAsia="hr-HR"/>
        </w:rPr>
      </w:pPr>
      <w:r w:rsidRPr="007D3DDF">
        <w:rPr>
          <w:rFonts w:ascii="Times New Roman" w:eastAsia="Times New Roman" w:hAnsi="Times New Roman" w:cs="Times New Roman"/>
          <w:b/>
          <w:sz w:val="24"/>
          <w:szCs w:val="24"/>
          <w:lang w:eastAsia="hr-HR"/>
        </w:rPr>
        <w:t>Izvještaj o funkcijskoj klasifikaciji</w:t>
      </w:r>
    </w:p>
    <w:p w:rsidR="00896AB0" w:rsidRPr="007D3DDF" w:rsidRDefault="00896AB0" w:rsidP="00896AB0">
      <w:pPr>
        <w:spacing w:after="0" w:line="240" w:lineRule="auto"/>
        <w:jc w:val="center"/>
        <w:rPr>
          <w:rFonts w:ascii="Times New Roman" w:eastAsia="Times New Roman" w:hAnsi="Times New Roman" w:cs="Times New Roman"/>
          <w:b/>
          <w:sz w:val="24"/>
          <w:szCs w:val="24"/>
          <w:lang w:eastAsia="hr-HR"/>
        </w:rPr>
      </w:pPr>
      <w:r w:rsidRPr="007D3DDF">
        <w:rPr>
          <w:rFonts w:ascii="Times New Roman" w:eastAsia="Times New Roman" w:hAnsi="Times New Roman" w:cs="Times New Roman"/>
          <w:b/>
          <w:sz w:val="24"/>
          <w:szCs w:val="24"/>
          <w:lang w:eastAsia="hr-HR"/>
        </w:rPr>
        <w:t>(Obrazac RAS funkcijski)</w:t>
      </w:r>
    </w:p>
    <w:p w:rsidR="00896AB0" w:rsidRPr="007D3DDF" w:rsidRDefault="00896AB0" w:rsidP="00896AB0">
      <w:pPr>
        <w:spacing w:after="0" w:line="240" w:lineRule="auto"/>
        <w:jc w:val="center"/>
        <w:rPr>
          <w:rFonts w:ascii="Times New Roman" w:eastAsia="Times New Roman" w:hAnsi="Times New Roman" w:cs="Times New Roman"/>
          <w:b/>
          <w:sz w:val="24"/>
          <w:szCs w:val="24"/>
          <w:lang w:eastAsia="hr-HR"/>
        </w:rPr>
      </w:pPr>
    </w:p>
    <w:p w:rsidR="00896AB0" w:rsidRPr="007D3DDF" w:rsidRDefault="00896AB0" w:rsidP="00896AB0">
      <w:pPr>
        <w:spacing w:after="0" w:line="240" w:lineRule="auto"/>
        <w:jc w:val="both"/>
        <w:rPr>
          <w:rFonts w:ascii="Times New Roman" w:eastAsia="Times New Roman" w:hAnsi="Times New Roman" w:cs="Times New Roman"/>
          <w:sz w:val="24"/>
          <w:szCs w:val="24"/>
          <w:lang w:eastAsia="hr-HR"/>
        </w:rPr>
      </w:pPr>
      <w:r w:rsidRPr="007D3DDF">
        <w:rPr>
          <w:rFonts w:ascii="Times New Roman" w:eastAsia="Times New Roman" w:hAnsi="Times New Roman" w:cs="Times New Roman"/>
          <w:b/>
          <w:sz w:val="24"/>
          <w:szCs w:val="24"/>
          <w:lang w:eastAsia="hr-HR"/>
        </w:rPr>
        <w:t>Šifra R1</w:t>
      </w:r>
      <w:r w:rsidRPr="007D3DDF">
        <w:rPr>
          <w:rFonts w:ascii="Times New Roman" w:eastAsia="Times New Roman" w:hAnsi="Times New Roman" w:cs="Times New Roman"/>
          <w:sz w:val="24"/>
          <w:szCs w:val="24"/>
          <w:lang w:eastAsia="hr-HR"/>
        </w:rPr>
        <w:t xml:space="preserve"> ostvarena u iznosu od </w:t>
      </w:r>
      <w:r w:rsidR="00E60912">
        <w:rPr>
          <w:rFonts w:ascii="Times New Roman" w:eastAsia="Times New Roman" w:hAnsi="Times New Roman" w:cs="Times New Roman"/>
          <w:sz w:val="24"/>
          <w:szCs w:val="24"/>
          <w:lang w:eastAsia="hr-HR"/>
        </w:rPr>
        <w:t>50.675.315,63</w:t>
      </w:r>
      <w:r w:rsidRPr="007D3DDF">
        <w:rPr>
          <w:rFonts w:ascii="Times New Roman" w:eastAsia="Times New Roman" w:hAnsi="Times New Roman" w:cs="Times New Roman"/>
          <w:sz w:val="24"/>
          <w:szCs w:val="24"/>
          <w:lang w:eastAsia="hr-HR"/>
        </w:rPr>
        <w:t xml:space="preserve"> </w:t>
      </w:r>
      <w:proofErr w:type="spellStart"/>
      <w:r w:rsidRPr="007D3DDF">
        <w:rPr>
          <w:rFonts w:ascii="Times New Roman" w:eastAsia="Times New Roman" w:hAnsi="Times New Roman" w:cs="Times New Roman"/>
          <w:sz w:val="24"/>
          <w:szCs w:val="24"/>
          <w:lang w:eastAsia="hr-HR"/>
        </w:rPr>
        <w:t>eur</w:t>
      </w:r>
      <w:proofErr w:type="spellEnd"/>
      <w:r w:rsidRPr="007D3DDF">
        <w:rPr>
          <w:rFonts w:ascii="Times New Roman" w:eastAsia="Times New Roman" w:hAnsi="Times New Roman" w:cs="Times New Roman"/>
          <w:sz w:val="24"/>
          <w:szCs w:val="24"/>
          <w:lang w:eastAsia="hr-HR"/>
        </w:rPr>
        <w:t xml:space="preserve"> predstavlja izvršenje rashoda po funkcijskoj klasifikaciji i obuhvaća podatke samo za nadležnu jedinicu (Grad).</w:t>
      </w:r>
    </w:p>
    <w:p w:rsidR="00896AB0" w:rsidRPr="007D3DDF" w:rsidRDefault="00896AB0" w:rsidP="00896AB0">
      <w:pPr>
        <w:spacing w:after="0" w:line="240" w:lineRule="auto"/>
        <w:jc w:val="both"/>
        <w:rPr>
          <w:rFonts w:ascii="Times New Roman" w:eastAsia="Times New Roman" w:hAnsi="Times New Roman" w:cs="Times New Roman"/>
          <w:b/>
          <w:sz w:val="24"/>
          <w:szCs w:val="24"/>
          <w:lang w:eastAsia="hr-HR"/>
        </w:rPr>
      </w:pPr>
      <w:r w:rsidRPr="007D3DDF">
        <w:rPr>
          <w:rFonts w:ascii="Times New Roman" w:eastAsia="Times New Roman" w:hAnsi="Times New Roman" w:cs="Times New Roman"/>
          <w:sz w:val="24"/>
          <w:szCs w:val="24"/>
          <w:lang w:eastAsia="hr-HR"/>
        </w:rPr>
        <w:t xml:space="preserve">Visinom odgovara razlici iznosa iskazanim u obrascu PR-RAS na </w:t>
      </w:r>
      <w:r w:rsidRPr="007D3DDF">
        <w:rPr>
          <w:rFonts w:ascii="Times New Roman" w:eastAsia="Times New Roman" w:hAnsi="Times New Roman" w:cs="Times New Roman"/>
          <w:b/>
          <w:sz w:val="24"/>
          <w:szCs w:val="24"/>
          <w:lang w:eastAsia="hr-HR"/>
        </w:rPr>
        <w:t xml:space="preserve">Šifri Y034 </w:t>
      </w:r>
      <w:r w:rsidRPr="007D3DDF">
        <w:rPr>
          <w:rFonts w:ascii="Times New Roman" w:eastAsia="Times New Roman" w:hAnsi="Times New Roman" w:cs="Times New Roman"/>
          <w:sz w:val="24"/>
          <w:szCs w:val="24"/>
          <w:lang w:eastAsia="hr-HR"/>
        </w:rPr>
        <w:t>(ukupni</w:t>
      </w:r>
      <w:r w:rsidRPr="007D3DDF">
        <w:rPr>
          <w:rFonts w:ascii="Times New Roman" w:eastAsia="Times New Roman" w:hAnsi="Times New Roman" w:cs="Times New Roman"/>
          <w:b/>
          <w:sz w:val="24"/>
          <w:szCs w:val="24"/>
          <w:lang w:eastAsia="hr-HR"/>
        </w:rPr>
        <w:t xml:space="preserve"> </w:t>
      </w:r>
      <w:r w:rsidRPr="007D3DDF">
        <w:rPr>
          <w:rFonts w:ascii="Times New Roman" w:eastAsia="Times New Roman" w:hAnsi="Times New Roman" w:cs="Times New Roman"/>
          <w:sz w:val="24"/>
          <w:szCs w:val="24"/>
          <w:lang w:eastAsia="hr-HR"/>
        </w:rPr>
        <w:t>rashodi)</w:t>
      </w:r>
      <w:r w:rsidRPr="007D3DDF">
        <w:rPr>
          <w:rFonts w:ascii="Times New Roman" w:eastAsia="Times New Roman" w:hAnsi="Times New Roman" w:cs="Times New Roman"/>
          <w:b/>
          <w:sz w:val="24"/>
          <w:szCs w:val="24"/>
          <w:lang w:eastAsia="hr-HR"/>
        </w:rPr>
        <w:t xml:space="preserve"> i Šifri 367 </w:t>
      </w:r>
      <w:r w:rsidRPr="007D3DDF">
        <w:rPr>
          <w:rFonts w:ascii="Times New Roman" w:eastAsia="Times New Roman" w:hAnsi="Times New Roman" w:cs="Times New Roman"/>
          <w:sz w:val="24"/>
          <w:szCs w:val="24"/>
          <w:lang w:eastAsia="hr-HR"/>
        </w:rPr>
        <w:t>(prijenosi proračunskim korisnicima iz nadležnog</w:t>
      </w:r>
      <w:r w:rsidRPr="007D3DDF">
        <w:rPr>
          <w:rFonts w:ascii="Times New Roman" w:eastAsia="Times New Roman" w:hAnsi="Times New Roman" w:cs="Times New Roman"/>
          <w:b/>
          <w:sz w:val="24"/>
          <w:szCs w:val="24"/>
          <w:lang w:eastAsia="hr-HR"/>
        </w:rPr>
        <w:t xml:space="preserve"> </w:t>
      </w:r>
      <w:r w:rsidRPr="007D3DDF">
        <w:rPr>
          <w:rFonts w:ascii="Times New Roman" w:eastAsia="Times New Roman" w:hAnsi="Times New Roman" w:cs="Times New Roman"/>
          <w:sz w:val="24"/>
          <w:szCs w:val="24"/>
          <w:lang w:eastAsia="hr-HR"/>
        </w:rPr>
        <w:t>proračuna za</w:t>
      </w:r>
      <w:r w:rsidRPr="007D3DDF">
        <w:rPr>
          <w:rFonts w:ascii="Times New Roman" w:eastAsia="Times New Roman" w:hAnsi="Times New Roman" w:cs="Times New Roman"/>
          <w:b/>
          <w:sz w:val="24"/>
          <w:szCs w:val="24"/>
          <w:lang w:eastAsia="hr-HR"/>
        </w:rPr>
        <w:t xml:space="preserve"> </w:t>
      </w:r>
      <w:r w:rsidRPr="007D3DDF">
        <w:rPr>
          <w:rFonts w:ascii="Times New Roman" w:eastAsia="Times New Roman" w:hAnsi="Times New Roman" w:cs="Times New Roman"/>
          <w:sz w:val="24"/>
          <w:szCs w:val="24"/>
          <w:lang w:eastAsia="hr-HR"/>
        </w:rPr>
        <w:t>financiranje redovne djelatnosti).</w:t>
      </w:r>
    </w:p>
    <w:p w:rsidR="00896AB0" w:rsidRPr="007D3DDF" w:rsidRDefault="00896AB0" w:rsidP="00896AB0">
      <w:pPr>
        <w:spacing w:after="0" w:line="240" w:lineRule="auto"/>
        <w:jc w:val="both"/>
        <w:rPr>
          <w:rFonts w:ascii="Times New Roman" w:eastAsia="Times New Roman" w:hAnsi="Times New Roman" w:cs="Times New Roman"/>
          <w:b/>
          <w:sz w:val="28"/>
          <w:szCs w:val="20"/>
          <w:lang w:eastAsia="hr-HR"/>
        </w:rPr>
      </w:pPr>
    </w:p>
    <w:p w:rsidR="00896AB0" w:rsidRPr="007D3DDF" w:rsidRDefault="00896AB0" w:rsidP="00896AB0">
      <w:pPr>
        <w:spacing w:after="0" w:line="240" w:lineRule="auto"/>
        <w:rPr>
          <w:rFonts w:ascii="Times New Roman" w:eastAsia="Times New Roman" w:hAnsi="Times New Roman" w:cs="Times New Roman"/>
          <w:sz w:val="24"/>
          <w:szCs w:val="20"/>
          <w:lang w:eastAsia="hr-HR"/>
        </w:rPr>
      </w:pPr>
      <w:r w:rsidRPr="007D3DDF">
        <w:rPr>
          <w:rFonts w:ascii="Times New Roman" w:eastAsia="Times New Roman" w:hAnsi="Times New Roman" w:cs="Times New Roman"/>
          <w:sz w:val="24"/>
          <w:szCs w:val="20"/>
          <w:lang w:eastAsia="hr-HR"/>
        </w:rPr>
        <w:t>KLASA: 400-04/2</w:t>
      </w:r>
      <w:r w:rsidR="00E60912">
        <w:rPr>
          <w:rFonts w:ascii="Times New Roman" w:eastAsia="Times New Roman" w:hAnsi="Times New Roman" w:cs="Times New Roman"/>
          <w:sz w:val="24"/>
          <w:szCs w:val="20"/>
          <w:lang w:eastAsia="hr-HR"/>
        </w:rPr>
        <w:t>5</w:t>
      </w:r>
      <w:r w:rsidRPr="007D3DDF">
        <w:rPr>
          <w:rFonts w:ascii="Times New Roman" w:eastAsia="Times New Roman" w:hAnsi="Times New Roman" w:cs="Times New Roman"/>
          <w:sz w:val="24"/>
          <w:szCs w:val="20"/>
          <w:lang w:eastAsia="hr-HR"/>
        </w:rPr>
        <w:t>-001/02</w:t>
      </w:r>
    </w:p>
    <w:p w:rsidR="00896AB0" w:rsidRPr="007D3DDF" w:rsidRDefault="00896AB0" w:rsidP="00896AB0">
      <w:pPr>
        <w:spacing w:after="0" w:line="240" w:lineRule="auto"/>
        <w:rPr>
          <w:rFonts w:ascii="Times New Roman" w:eastAsia="Times New Roman" w:hAnsi="Times New Roman" w:cs="Times New Roman"/>
          <w:sz w:val="24"/>
          <w:szCs w:val="20"/>
          <w:lang w:eastAsia="hr-HR"/>
        </w:rPr>
      </w:pPr>
      <w:r w:rsidRPr="007D3DDF">
        <w:rPr>
          <w:rFonts w:ascii="Times New Roman" w:eastAsia="Times New Roman" w:hAnsi="Times New Roman" w:cs="Times New Roman"/>
          <w:sz w:val="24"/>
          <w:szCs w:val="20"/>
          <w:lang w:eastAsia="hr-HR"/>
        </w:rPr>
        <w:t>URBROJ: 238-31-04-2</w:t>
      </w:r>
      <w:r w:rsidR="00E60912">
        <w:rPr>
          <w:rFonts w:ascii="Times New Roman" w:eastAsia="Times New Roman" w:hAnsi="Times New Roman" w:cs="Times New Roman"/>
          <w:sz w:val="24"/>
          <w:szCs w:val="20"/>
          <w:lang w:eastAsia="hr-HR"/>
        </w:rPr>
        <w:t>4</w:t>
      </w:r>
      <w:r w:rsidRPr="007D3DDF">
        <w:rPr>
          <w:rFonts w:ascii="Times New Roman" w:eastAsia="Times New Roman" w:hAnsi="Times New Roman" w:cs="Times New Roman"/>
          <w:sz w:val="24"/>
          <w:szCs w:val="20"/>
          <w:lang w:eastAsia="hr-HR"/>
        </w:rPr>
        <w:t>-2</w:t>
      </w:r>
    </w:p>
    <w:p w:rsidR="00896AB0" w:rsidRPr="007D3DDF" w:rsidRDefault="00896AB0" w:rsidP="00896AB0">
      <w:pPr>
        <w:spacing w:after="0" w:line="240" w:lineRule="auto"/>
        <w:rPr>
          <w:rFonts w:ascii="Times New Roman" w:eastAsia="Times New Roman" w:hAnsi="Times New Roman" w:cs="Times New Roman"/>
          <w:sz w:val="24"/>
          <w:szCs w:val="20"/>
          <w:lang w:eastAsia="hr-HR"/>
        </w:rPr>
      </w:pPr>
      <w:r w:rsidRPr="007D3DDF">
        <w:rPr>
          <w:rFonts w:ascii="Times New Roman" w:eastAsia="Times New Roman" w:hAnsi="Times New Roman" w:cs="Times New Roman"/>
          <w:sz w:val="24"/>
          <w:szCs w:val="20"/>
          <w:lang w:eastAsia="hr-HR"/>
        </w:rPr>
        <w:t>Velika Gorica, 1</w:t>
      </w:r>
      <w:r w:rsidR="00EE1E37">
        <w:rPr>
          <w:rFonts w:ascii="Times New Roman" w:eastAsia="Times New Roman" w:hAnsi="Times New Roman" w:cs="Times New Roman"/>
          <w:sz w:val="24"/>
          <w:szCs w:val="20"/>
          <w:lang w:eastAsia="hr-HR"/>
        </w:rPr>
        <w:t>4</w:t>
      </w:r>
      <w:r w:rsidRPr="007D3DDF">
        <w:rPr>
          <w:rFonts w:ascii="Times New Roman" w:eastAsia="Times New Roman" w:hAnsi="Times New Roman" w:cs="Times New Roman"/>
          <w:sz w:val="24"/>
          <w:szCs w:val="20"/>
          <w:lang w:eastAsia="hr-HR"/>
        </w:rPr>
        <w:t>. veljače 202</w:t>
      </w:r>
      <w:r w:rsidR="00EE1E37">
        <w:rPr>
          <w:rFonts w:ascii="Times New Roman" w:eastAsia="Times New Roman" w:hAnsi="Times New Roman" w:cs="Times New Roman"/>
          <w:sz w:val="24"/>
          <w:szCs w:val="20"/>
          <w:lang w:eastAsia="hr-HR"/>
        </w:rPr>
        <w:t>5</w:t>
      </w:r>
      <w:r w:rsidRPr="007D3DDF">
        <w:rPr>
          <w:rFonts w:ascii="Times New Roman" w:eastAsia="Times New Roman" w:hAnsi="Times New Roman" w:cs="Times New Roman"/>
          <w:sz w:val="24"/>
          <w:szCs w:val="20"/>
          <w:lang w:eastAsia="hr-HR"/>
        </w:rPr>
        <w:t>.</w:t>
      </w:r>
    </w:p>
    <w:p w:rsidR="00896AB0" w:rsidRPr="007D3DDF" w:rsidRDefault="00896AB0" w:rsidP="00896AB0">
      <w:pPr>
        <w:spacing w:after="0" w:line="240" w:lineRule="auto"/>
        <w:jc w:val="both"/>
        <w:rPr>
          <w:rFonts w:ascii="Times New Roman" w:eastAsia="Times New Roman" w:hAnsi="Times New Roman" w:cs="Times New Roman"/>
          <w:b/>
          <w:sz w:val="24"/>
          <w:szCs w:val="24"/>
          <w:lang w:val="en-US" w:eastAsia="hr-HR"/>
        </w:rPr>
      </w:pPr>
    </w:p>
    <w:p w:rsidR="00896AB0" w:rsidRPr="007D3DDF" w:rsidRDefault="00896AB0" w:rsidP="00896AB0">
      <w:pPr>
        <w:spacing w:after="0" w:line="240" w:lineRule="auto"/>
        <w:ind w:left="5040" w:firstLine="720"/>
        <w:jc w:val="both"/>
        <w:rPr>
          <w:rFonts w:ascii="Times New Roman" w:eastAsia="Times New Roman" w:hAnsi="Times New Roman" w:cs="Times New Roman"/>
          <w:b/>
          <w:sz w:val="24"/>
          <w:szCs w:val="24"/>
          <w:lang w:val="en-US" w:eastAsia="hr-HR"/>
        </w:rPr>
      </w:pPr>
      <w:proofErr w:type="spellStart"/>
      <w:r w:rsidRPr="007D3DDF">
        <w:rPr>
          <w:rFonts w:ascii="Times New Roman" w:eastAsia="Times New Roman" w:hAnsi="Times New Roman" w:cs="Times New Roman"/>
          <w:b/>
          <w:sz w:val="24"/>
          <w:szCs w:val="24"/>
          <w:lang w:val="en-US" w:eastAsia="hr-HR"/>
        </w:rPr>
        <w:t>Gradonačelnik</w:t>
      </w:r>
      <w:proofErr w:type="spellEnd"/>
      <w:r w:rsidRPr="007D3DDF">
        <w:rPr>
          <w:rFonts w:ascii="Times New Roman" w:eastAsia="Times New Roman" w:hAnsi="Times New Roman" w:cs="Times New Roman"/>
          <w:b/>
          <w:sz w:val="24"/>
          <w:szCs w:val="24"/>
          <w:lang w:val="en-US" w:eastAsia="hr-HR"/>
        </w:rPr>
        <w:t xml:space="preserve"> </w:t>
      </w:r>
    </w:p>
    <w:p w:rsidR="00896AB0" w:rsidRPr="007D3DDF" w:rsidRDefault="00896AB0" w:rsidP="00896AB0">
      <w:pPr>
        <w:spacing w:after="0" w:line="240" w:lineRule="auto"/>
        <w:jc w:val="both"/>
        <w:rPr>
          <w:rFonts w:ascii="Times New Roman" w:eastAsia="Times New Roman" w:hAnsi="Times New Roman" w:cs="Times New Roman"/>
          <w:b/>
          <w:sz w:val="24"/>
          <w:szCs w:val="24"/>
          <w:lang w:val="en-US" w:eastAsia="hr-HR"/>
        </w:rPr>
      </w:pPr>
      <w:r w:rsidRPr="007D3DDF">
        <w:rPr>
          <w:rFonts w:ascii="Times New Roman" w:eastAsia="Times New Roman" w:hAnsi="Times New Roman" w:cs="Times New Roman"/>
          <w:b/>
          <w:sz w:val="24"/>
          <w:szCs w:val="24"/>
          <w:lang w:val="en-US" w:eastAsia="hr-HR"/>
        </w:rPr>
        <w:tab/>
      </w:r>
      <w:r w:rsidRPr="007D3DDF">
        <w:rPr>
          <w:rFonts w:ascii="Times New Roman" w:eastAsia="Times New Roman" w:hAnsi="Times New Roman" w:cs="Times New Roman"/>
          <w:b/>
          <w:sz w:val="24"/>
          <w:szCs w:val="24"/>
          <w:lang w:val="en-US" w:eastAsia="hr-HR"/>
        </w:rPr>
        <w:tab/>
      </w:r>
      <w:r w:rsidRPr="007D3DDF">
        <w:rPr>
          <w:rFonts w:ascii="Times New Roman" w:eastAsia="Times New Roman" w:hAnsi="Times New Roman" w:cs="Times New Roman"/>
          <w:b/>
          <w:sz w:val="24"/>
          <w:szCs w:val="24"/>
          <w:lang w:val="en-US" w:eastAsia="hr-HR"/>
        </w:rPr>
        <w:tab/>
      </w:r>
      <w:r w:rsidRPr="007D3DDF">
        <w:rPr>
          <w:rFonts w:ascii="Times New Roman" w:eastAsia="Times New Roman" w:hAnsi="Times New Roman" w:cs="Times New Roman"/>
          <w:b/>
          <w:sz w:val="24"/>
          <w:szCs w:val="24"/>
          <w:lang w:val="en-US" w:eastAsia="hr-HR"/>
        </w:rPr>
        <w:tab/>
      </w:r>
      <w:r w:rsidRPr="007D3DDF">
        <w:rPr>
          <w:rFonts w:ascii="Times New Roman" w:eastAsia="Times New Roman" w:hAnsi="Times New Roman" w:cs="Times New Roman"/>
          <w:b/>
          <w:sz w:val="24"/>
          <w:szCs w:val="24"/>
          <w:lang w:val="en-US" w:eastAsia="hr-HR"/>
        </w:rPr>
        <w:tab/>
      </w:r>
      <w:r w:rsidRPr="007D3DDF">
        <w:rPr>
          <w:rFonts w:ascii="Times New Roman" w:eastAsia="Times New Roman" w:hAnsi="Times New Roman" w:cs="Times New Roman"/>
          <w:b/>
          <w:sz w:val="24"/>
          <w:szCs w:val="24"/>
          <w:lang w:val="en-US" w:eastAsia="hr-HR"/>
        </w:rPr>
        <w:tab/>
        <w:t xml:space="preserve">          </w:t>
      </w:r>
    </w:p>
    <w:p w:rsidR="00896AB0" w:rsidRPr="007D3DDF" w:rsidRDefault="00896AB0" w:rsidP="00896AB0">
      <w:pPr>
        <w:spacing w:after="0" w:line="240" w:lineRule="auto"/>
        <w:ind w:left="4320"/>
        <w:jc w:val="both"/>
        <w:rPr>
          <w:rFonts w:ascii="Times New Roman" w:eastAsia="Times New Roman" w:hAnsi="Times New Roman" w:cs="Times New Roman"/>
          <w:sz w:val="24"/>
          <w:szCs w:val="24"/>
          <w:lang w:val="en-US" w:eastAsia="hr-HR"/>
        </w:rPr>
      </w:pPr>
      <w:r w:rsidRPr="007D3DDF">
        <w:rPr>
          <w:rFonts w:ascii="Times New Roman" w:eastAsia="Times New Roman" w:hAnsi="Times New Roman" w:cs="Times New Roman"/>
          <w:sz w:val="24"/>
          <w:szCs w:val="24"/>
          <w:lang w:val="en-US" w:eastAsia="hr-HR"/>
        </w:rPr>
        <w:t xml:space="preserve">                Krešimir Ačkar, </w:t>
      </w:r>
      <w:proofErr w:type="spellStart"/>
      <w:r w:rsidRPr="007D3DDF">
        <w:rPr>
          <w:rFonts w:ascii="Times New Roman" w:eastAsia="Times New Roman" w:hAnsi="Times New Roman" w:cs="Times New Roman"/>
          <w:sz w:val="24"/>
          <w:szCs w:val="24"/>
          <w:lang w:val="en-US" w:eastAsia="hr-HR"/>
        </w:rPr>
        <w:t>mag.theol</w:t>
      </w:r>
      <w:proofErr w:type="spellEnd"/>
      <w:r w:rsidRPr="007D3DDF">
        <w:rPr>
          <w:rFonts w:ascii="Times New Roman" w:eastAsia="Times New Roman" w:hAnsi="Times New Roman" w:cs="Times New Roman"/>
          <w:sz w:val="24"/>
          <w:szCs w:val="24"/>
          <w:lang w:val="en-US" w:eastAsia="hr-HR"/>
        </w:rPr>
        <w:t>.</w:t>
      </w:r>
    </w:p>
    <w:p w:rsidR="00896AB0" w:rsidRPr="007D3DDF" w:rsidRDefault="00896AB0" w:rsidP="00896AB0">
      <w:pPr>
        <w:spacing w:after="0" w:line="240" w:lineRule="auto"/>
        <w:jc w:val="both"/>
        <w:rPr>
          <w:rFonts w:ascii="Times New Roman" w:eastAsia="Times New Roman" w:hAnsi="Times New Roman" w:cs="Times New Roman"/>
          <w:sz w:val="24"/>
          <w:szCs w:val="24"/>
          <w:lang w:val="en-US" w:eastAsia="hr-HR"/>
        </w:rPr>
      </w:pPr>
    </w:p>
    <w:p w:rsidR="00896AB0" w:rsidRPr="007D3DDF" w:rsidRDefault="00896AB0" w:rsidP="00896AB0">
      <w:pPr>
        <w:spacing w:after="0" w:line="240" w:lineRule="auto"/>
        <w:jc w:val="both"/>
        <w:rPr>
          <w:rFonts w:ascii="Times New Roman" w:eastAsia="Times New Roman" w:hAnsi="Times New Roman" w:cs="Times New Roman"/>
          <w:b/>
          <w:sz w:val="24"/>
          <w:szCs w:val="24"/>
          <w:lang w:val="en-US" w:eastAsia="hr-HR"/>
        </w:rPr>
      </w:pPr>
    </w:p>
    <w:p w:rsidR="00896AB0" w:rsidRPr="007D3DDF" w:rsidRDefault="00896AB0" w:rsidP="00896AB0"/>
    <w:p w:rsidR="00896AB0" w:rsidRDefault="00896AB0" w:rsidP="00896AB0"/>
    <w:p w:rsidR="00AD2B82" w:rsidRDefault="00AD2B82"/>
    <w:sectPr w:rsidR="00AD2B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C1E49"/>
    <w:multiLevelType w:val="hybridMultilevel"/>
    <w:tmpl w:val="CB7A802C"/>
    <w:lvl w:ilvl="0" w:tplc="F326A7AA">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AB0"/>
    <w:rsid w:val="000E2C84"/>
    <w:rsid w:val="002E303D"/>
    <w:rsid w:val="003411DE"/>
    <w:rsid w:val="003B6438"/>
    <w:rsid w:val="00401B7C"/>
    <w:rsid w:val="00430FB2"/>
    <w:rsid w:val="00563028"/>
    <w:rsid w:val="00763199"/>
    <w:rsid w:val="00896AB0"/>
    <w:rsid w:val="00981BB9"/>
    <w:rsid w:val="009C02EC"/>
    <w:rsid w:val="00A237F3"/>
    <w:rsid w:val="00AD2B82"/>
    <w:rsid w:val="00BD2FBC"/>
    <w:rsid w:val="00D90066"/>
    <w:rsid w:val="00E60912"/>
    <w:rsid w:val="00EE1E3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C3125D-76EA-40C3-B2B6-28C9E25FA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6AB0"/>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896A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896A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133213151">
      <w:bodyDiv w:val="1"/>
      <w:marLeft w:val="0"/>
      <w:marRight w:val="0"/>
      <w:marTop w:val="0"/>
      <w:marBottom w:val="0"/>
      <w:divBdr>
        <w:top w:val="none" w:sz="0" w:space="0" w:color="auto"/>
        <w:left w:val="none" w:sz="0" w:space="0" w:color="auto"/>
        <w:bottom w:val="none" w:sz="0" w:space="0" w:color="auto"/>
        <w:right w:val="none" w:sz="0" w:space="0" w:color="auto"/>
      </w:divBdr>
    </w:div>
    <w:div w:id="164515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14</Pages>
  <Words>4091</Words>
  <Characters>23319</Characters>
  <Application>Microsoft Office Word</Application>
  <DocSecurity>0</DocSecurity>
  <Lines>194</Lines>
  <Paragraphs>54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27356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Matea</dc:creator>
  <cp:keywords/>
  <dc:description/>
  <cp:lastModifiedBy>Žaneta</cp:lastModifiedBy>
  <cp:revision>3</cp:revision>
  <dcterms:created xsi:type="dcterms:W3CDTF">2025-02-13T14:28:00Z</dcterms:created>
  <dcterms:modified xsi:type="dcterms:W3CDTF">2025-02-21T07:40:00Z</dcterms:modified>
</cp:coreProperties>
</file>