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614056" w:rsidTr="00614056">
        <w:tc>
          <w:tcPr>
            <w:tcW w:w="4111" w:type="dxa"/>
            <w:hideMark/>
          </w:tcPr>
          <w:p w:rsidR="00614056" w:rsidRDefault="009A3D1D">
            <w:pPr>
              <w:tabs>
                <w:tab w:val="left" w:pos="311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7452B6A" wp14:editId="039F3AF1">
                  <wp:extent cx="497840" cy="593725"/>
                  <wp:effectExtent l="0" t="0" r="0" b="0"/>
                  <wp:docPr id="4" name="Slika 4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056" w:rsidTr="00614056">
        <w:tc>
          <w:tcPr>
            <w:tcW w:w="4111" w:type="dxa"/>
            <w:hideMark/>
          </w:tcPr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REPUBLIKA HRVATSKA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ZAGREBAČKA ŽUPANIJA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GRAD VELIKA GORICA</w:t>
            </w:r>
          </w:p>
          <w:p w:rsidR="00614056" w:rsidRDefault="00614056">
            <w:pPr>
              <w:jc w:val="center"/>
            </w:pPr>
            <w:r>
              <w:rPr>
                <w:b/>
              </w:rPr>
              <w:t>GRADONAČELNIK</w:t>
            </w:r>
          </w:p>
        </w:tc>
      </w:tr>
    </w:tbl>
    <w:p w:rsidR="00614056" w:rsidRPr="00C538AC" w:rsidRDefault="00614056" w:rsidP="00614056">
      <w:pPr>
        <w:pStyle w:val="Naslov8"/>
        <w:tabs>
          <w:tab w:val="left" w:pos="1515"/>
        </w:tabs>
        <w:rPr>
          <w:caps/>
          <w:sz w:val="14"/>
        </w:rPr>
      </w:pPr>
    </w:p>
    <w:p w:rsidR="00614056" w:rsidRPr="009A3D1D" w:rsidRDefault="00614056" w:rsidP="00614056">
      <w:pPr>
        <w:pStyle w:val="Naslov8"/>
        <w:tabs>
          <w:tab w:val="left" w:pos="1515"/>
        </w:tabs>
        <w:rPr>
          <w:b w:val="0"/>
          <w:i/>
          <w:caps/>
          <w:sz w:val="22"/>
        </w:rPr>
      </w:pPr>
      <w:r w:rsidRPr="009A3D1D">
        <w:rPr>
          <w:i/>
          <w:caps/>
          <w:sz w:val="22"/>
        </w:rPr>
        <w:t xml:space="preserve">Klasa: </w:t>
      </w:r>
      <w:r w:rsidR="00607C95">
        <w:rPr>
          <w:i/>
          <w:caps/>
          <w:sz w:val="22"/>
        </w:rPr>
        <w:t>940</w:t>
      </w:r>
      <w:r w:rsidRPr="009A3D1D">
        <w:rPr>
          <w:i/>
          <w:caps/>
          <w:sz w:val="22"/>
        </w:rPr>
        <w:t>-0</w:t>
      </w:r>
      <w:r w:rsidR="00674D3D">
        <w:rPr>
          <w:i/>
          <w:caps/>
          <w:sz w:val="22"/>
        </w:rPr>
        <w:t>1</w:t>
      </w:r>
      <w:r w:rsidRPr="009A3D1D">
        <w:rPr>
          <w:i/>
          <w:caps/>
          <w:sz w:val="22"/>
        </w:rPr>
        <w:t>/201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-0</w:t>
      </w:r>
      <w:r w:rsidR="00E30515">
        <w:rPr>
          <w:i/>
          <w:caps/>
          <w:sz w:val="22"/>
        </w:rPr>
        <w:t>1</w:t>
      </w:r>
      <w:bookmarkStart w:id="0" w:name="_GoBack"/>
      <w:bookmarkEnd w:id="0"/>
      <w:r w:rsidRPr="009A3D1D">
        <w:rPr>
          <w:i/>
          <w:caps/>
          <w:sz w:val="22"/>
        </w:rPr>
        <w:t>/</w:t>
      </w:r>
      <w:r w:rsidR="00607C95">
        <w:rPr>
          <w:i/>
          <w:caps/>
          <w:sz w:val="22"/>
        </w:rPr>
        <w:t>11</w:t>
      </w:r>
      <w:r w:rsidR="00B616DE">
        <w:rPr>
          <w:i/>
          <w:caps/>
          <w:sz w:val="22"/>
        </w:rPr>
        <w:t>7</w:t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pStyle w:val="Naslov8"/>
        <w:rPr>
          <w:i/>
          <w:caps/>
          <w:sz w:val="22"/>
        </w:rPr>
      </w:pPr>
      <w:r w:rsidRPr="009A3D1D">
        <w:rPr>
          <w:i/>
          <w:caps/>
          <w:sz w:val="22"/>
        </w:rPr>
        <w:t>Urbroj: 238-31-13</w:t>
      </w:r>
      <w:r w:rsidR="0031631E">
        <w:rPr>
          <w:i/>
          <w:caps/>
          <w:sz w:val="22"/>
        </w:rPr>
        <w:t>/02130-</w:t>
      </w:r>
      <w:r w:rsidRPr="009A3D1D">
        <w:rPr>
          <w:i/>
          <w:caps/>
          <w:sz w:val="22"/>
        </w:rPr>
        <w:t>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-1</w:t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jc w:val="both"/>
        <w:rPr>
          <w:b/>
          <w:i/>
          <w:sz w:val="22"/>
        </w:rPr>
      </w:pPr>
      <w:r w:rsidRPr="009A3D1D">
        <w:rPr>
          <w:b/>
          <w:i/>
          <w:sz w:val="22"/>
        </w:rPr>
        <w:t xml:space="preserve">Velika Gorica, </w:t>
      </w:r>
      <w:r w:rsidR="00607C95">
        <w:rPr>
          <w:b/>
          <w:i/>
          <w:sz w:val="22"/>
        </w:rPr>
        <w:t>10</w:t>
      </w:r>
      <w:r w:rsidRPr="009A3D1D">
        <w:rPr>
          <w:b/>
          <w:i/>
          <w:sz w:val="22"/>
        </w:rPr>
        <w:t xml:space="preserve">. </w:t>
      </w:r>
      <w:r w:rsidR="00564D42">
        <w:rPr>
          <w:b/>
          <w:i/>
          <w:sz w:val="22"/>
        </w:rPr>
        <w:t>lipnja</w:t>
      </w:r>
      <w:r w:rsidRPr="009A3D1D">
        <w:rPr>
          <w:b/>
          <w:i/>
          <w:sz w:val="22"/>
        </w:rPr>
        <w:t xml:space="preserve"> 201</w:t>
      </w:r>
      <w:r w:rsidR="009A3D1D" w:rsidRPr="009A3D1D">
        <w:rPr>
          <w:b/>
          <w:i/>
          <w:sz w:val="22"/>
        </w:rPr>
        <w:t>6</w:t>
      </w:r>
      <w:r w:rsidRPr="009A3D1D">
        <w:rPr>
          <w:b/>
          <w:i/>
          <w:sz w:val="22"/>
        </w:rPr>
        <w:t>.</w:t>
      </w:r>
      <w:r w:rsidR="00D44E0B">
        <w:rPr>
          <w:b/>
          <w:i/>
          <w:sz w:val="22"/>
        </w:rPr>
        <w:t xml:space="preserve"> godine</w:t>
      </w:r>
    </w:p>
    <w:p w:rsidR="00614056" w:rsidRDefault="00614056" w:rsidP="00614056">
      <w:pPr>
        <w:jc w:val="both"/>
      </w:pPr>
    </w:p>
    <w:p w:rsidR="00607C95" w:rsidRPr="00607C95" w:rsidRDefault="00607C95" w:rsidP="00607C95">
      <w:pPr>
        <w:autoSpaceDE w:val="0"/>
        <w:autoSpaceDN w:val="0"/>
        <w:adjustRightInd w:val="0"/>
        <w:ind w:firstLine="708"/>
        <w:jc w:val="both"/>
        <w:rPr>
          <w:szCs w:val="22"/>
        </w:rPr>
      </w:pPr>
      <w:r w:rsidRPr="00607C95">
        <w:rPr>
          <w:szCs w:val="22"/>
        </w:rPr>
        <w:t xml:space="preserve">Na temelju članka 35. stavka 2. Zakona o vlasništvu i drugim stvarnim pravima </w:t>
      </w:r>
      <w:r w:rsidRPr="00607C95">
        <w:rPr>
          <w:i/>
          <w:szCs w:val="22"/>
        </w:rPr>
        <w:t xml:space="preserve">(Narodne novine </w:t>
      </w:r>
      <w:proofErr w:type="spellStart"/>
      <w:r w:rsidRPr="00607C95">
        <w:rPr>
          <w:i/>
          <w:szCs w:val="22"/>
        </w:rPr>
        <w:t>br</w:t>
      </w:r>
      <w:proofErr w:type="spellEnd"/>
      <w:r w:rsidRPr="00607C95">
        <w:rPr>
          <w:i/>
          <w:szCs w:val="22"/>
        </w:rPr>
        <w:t>: 91/96, 68/98, 137/99, 22/00, 73/00, 114/01, 79/06 i 141/06., 146/08., 38/09.,153/09., 143/12. i 152/14.)</w:t>
      </w:r>
      <w:r w:rsidRPr="00607C95">
        <w:rPr>
          <w:szCs w:val="22"/>
        </w:rPr>
        <w:t xml:space="preserve">, članka 9. Odluke o uvjetima, načinu i postupku raspolaganja i upravljanja nekretninama u vlasništvu Grada Velike Gorice </w:t>
      </w:r>
      <w:r w:rsidRPr="00607C95">
        <w:rPr>
          <w:i/>
          <w:szCs w:val="22"/>
        </w:rPr>
        <w:t>(Službeni glasnik Grada Velike Gorice, broj 2/2010)</w:t>
      </w:r>
      <w:r w:rsidRPr="00607C95">
        <w:rPr>
          <w:szCs w:val="22"/>
        </w:rPr>
        <w:t xml:space="preserve"> i članka 18. Poslovnika o radu Gradonačelnika Grada Velike Gorice </w:t>
      </w:r>
      <w:r w:rsidRPr="00607C95">
        <w:rPr>
          <w:i/>
          <w:szCs w:val="22"/>
        </w:rPr>
        <w:t>(Službeni glasnik Grada Velike Gorice, broj 1/2015. i 6/2015.)</w:t>
      </w:r>
      <w:r w:rsidRPr="00607C95">
        <w:rPr>
          <w:szCs w:val="22"/>
        </w:rPr>
        <w:t xml:space="preserve"> Gradonačelnik Grada Velike Gorice  dana </w:t>
      </w:r>
      <w:r>
        <w:rPr>
          <w:szCs w:val="22"/>
        </w:rPr>
        <w:t>10. lipnja</w:t>
      </w:r>
      <w:r w:rsidRPr="00607C95">
        <w:rPr>
          <w:szCs w:val="22"/>
        </w:rPr>
        <w:t xml:space="preserve"> 2016. godine donosi</w:t>
      </w:r>
    </w:p>
    <w:p w:rsidR="00607C95" w:rsidRPr="00607C95" w:rsidRDefault="00607C95" w:rsidP="00607C95">
      <w:pPr>
        <w:autoSpaceDE w:val="0"/>
        <w:autoSpaceDN w:val="0"/>
        <w:adjustRightInd w:val="0"/>
        <w:jc w:val="both"/>
        <w:rPr>
          <w:szCs w:val="22"/>
        </w:rPr>
      </w:pPr>
    </w:p>
    <w:p w:rsidR="00607C95" w:rsidRPr="00607C95" w:rsidRDefault="00607C95" w:rsidP="00607C95">
      <w:pPr>
        <w:jc w:val="both"/>
        <w:rPr>
          <w:szCs w:val="22"/>
        </w:rPr>
      </w:pPr>
    </w:p>
    <w:p w:rsidR="00607C95" w:rsidRPr="00607C95" w:rsidRDefault="00607C95" w:rsidP="00607C95">
      <w:pPr>
        <w:keepNext/>
        <w:jc w:val="center"/>
        <w:outlineLvl w:val="0"/>
        <w:rPr>
          <w:b/>
          <w:sz w:val="28"/>
          <w:szCs w:val="22"/>
        </w:rPr>
      </w:pPr>
      <w:r w:rsidRPr="00607C95">
        <w:rPr>
          <w:b/>
          <w:sz w:val="28"/>
          <w:szCs w:val="22"/>
        </w:rPr>
        <w:t>Z</w:t>
      </w:r>
      <w:r>
        <w:rPr>
          <w:b/>
          <w:sz w:val="28"/>
          <w:szCs w:val="22"/>
        </w:rPr>
        <w:t xml:space="preserve"> </w:t>
      </w:r>
      <w:r w:rsidRPr="00607C95">
        <w:rPr>
          <w:b/>
          <w:sz w:val="28"/>
          <w:szCs w:val="22"/>
        </w:rPr>
        <w:t>A</w:t>
      </w:r>
      <w:r>
        <w:rPr>
          <w:b/>
          <w:sz w:val="28"/>
          <w:szCs w:val="22"/>
        </w:rPr>
        <w:t xml:space="preserve"> </w:t>
      </w:r>
      <w:r w:rsidRPr="00607C95">
        <w:rPr>
          <w:b/>
          <w:sz w:val="28"/>
          <w:szCs w:val="22"/>
        </w:rPr>
        <w:t>K</w:t>
      </w:r>
      <w:r>
        <w:rPr>
          <w:b/>
          <w:sz w:val="28"/>
          <w:szCs w:val="22"/>
        </w:rPr>
        <w:t xml:space="preserve"> </w:t>
      </w:r>
      <w:r w:rsidRPr="00607C95">
        <w:rPr>
          <w:b/>
          <w:sz w:val="28"/>
          <w:szCs w:val="22"/>
        </w:rPr>
        <w:t>LJ</w:t>
      </w:r>
      <w:r>
        <w:rPr>
          <w:b/>
          <w:sz w:val="28"/>
          <w:szCs w:val="22"/>
        </w:rPr>
        <w:t xml:space="preserve"> </w:t>
      </w:r>
      <w:r w:rsidRPr="00607C95">
        <w:rPr>
          <w:b/>
          <w:sz w:val="28"/>
          <w:szCs w:val="22"/>
        </w:rPr>
        <w:t>U</w:t>
      </w:r>
      <w:r>
        <w:rPr>
          <w:b/>
          <w:sz w:val="28"/>
          <w:szCs w:val="22"/>
        </w:rPr>
        <w:t xml:space="preserve"> </w:t>
      </w:r>
      <w:r w:rsidRPr="00607C95">
        <w:rPr>
          <w:b/>
          <w:sz w:val="28"/>
          <w:szCs w:val="22"/>
        </w:rPr>
        <w:t>Č</w:t>
      </w:r>
      <w:r>
        <w:rPr>
          <w:b/>
          <w:sz w:val="28"/>
          <w:szCs w:val="22"/>
        </w:rPr>
        <w:t xml:space="preserve"> </w:t>
      </w:r>
      <w:r w:rsidRPr="00607C95">
        <w:rPr>
          <w:b/>
          <w:sz w:val="28"/>
          <w:szCs w:val="22"/>
        </w:rPr>
        <w:t>A</w:t>
      </w:r>
      <w:r>
        <w:rPr>
          <w:b/>
          <w:sz w:val="28"/>
          <w:szCs w:val="22"/>
        </w:rPr>
        <w:t xml:space="preserve"> </w:t>
      </w:r>
      <w:r w:rsidRPr="00607C95">
        <w:rPr>
          <w:b/>
          <w:sz w:val="28"/>
          <w:szCs w:val="22"/>
        </w:rPr>
        <w:t>K</w:t>
      </w:r>
    </w:p>
    <w:p w:rsidR="00607C95" w:rsidRPr="00607C95" w:rsidRDefault="00607C95" w:rsidP="00607C95">
      <w:pPr>
        <w:jc w:val="center"/>
        <w:rPr>
          <w:b/>
          <w:szCs w:val="22"/>
        </w:rPr>
      </w:pPr>
      <w:r w:rsidRPr="00607C95">
        <w:rPr>
          <w:b/>
          <w:szCs w:val="22"/>
        </w:rPr>
        <w:t>o sklapanju ugovora o kupoprodaji nekretnine</w:t>
      </w:r>
    </w:p>
    <w:p w:rsidR="00607C95" w:rsidRPr="00607C95" w:rsidRDefault="00607C95" w:rsidP="00607C95">
      <w:pPr>
        <w:jc w:val="center"/>
        <w:rPr>
          <w:b/>
          <w:szCs w:val="22"/>
        </w:rPr>
      </w:pPr>
    </w:p>
    <w:p w:rsidR="00607C95" w:rsidRPr="00607C95" w:rsidRDefault="00607C95" w:rsidP="00607C95">
      <w:pPr>
        <w:jc w:val="center"/>
        <w:rPr>
          <w:b/>
          <w:szCs w:val="22"/>
        </w:rPr>
      </w:pPr>
      <w:r w:rsidRPr="00607C95">
        <w:rPr>
          <w:b/>
          <w:szCs w:val="22"/>
        </w:rPr>
        <w:t>I.</w:t>
      </w:r>
    </w:p>
    <w:p w:rsidR="00607C95" w:rsidRDefault="00607C95" w:rsidP="00607C95">
      <w:pPr>
        <w:tabs>
          <w:tab w:val="left" w:pos="1800"/>
        </w:tabs>
        <w:ind w:firstLine="708"/>
        <w:jc w:val="both"/>
        <w:rPr>
          <w:szCs w:val="22"/>
        </w:rPr>
      </w:pPr>
      <w:r w:rsidRPr="00607C95">
        <w:rPr>
          <w:szCs w:val="22"/>
        </w:rPr>
        <w:t xml:space="preserve">Grad Velika Gorica i </w:t>
      </w:r>
      <w:proofErr w:type="spellStart"/>
      <w:r w:rsidRPr="00607C95">
        <w:rPr>
          <w:szCs w:val="22"/>
        </w:rPr>
        <w:t>Trputec</w:t>
      </w:r>
      <w:proofErr w:type="spellEnd"/>
      <w:r w:rsidRPr="00607C95">
        <w:rPr>
          <w:szCs w:val="22"/>
        </w:rPr>
        <w:t xml:space="preserve"> Zdravko iz Gradića, Kijevska 1 sklopit će ugovor o kupoprodaji nekretnine označene kao k. č. br. oznake 508/12 u površini od 54 m², nastala parcelacijom od osnovne k. č. br. 508/7, kuća broj 1 i dvorište Dugi </w:t>
      </w:r>
      <w:proofErr w:type="spellStart"/>
      <w:r w:rsidRPr="00607C95">
        <w:rPr>
          <w:szCs w:val="22"/>
        </w:rPr>
        <w:t>slogi</w:t>
      </w:r>
      <w:proofErr w:type="spellEnd"/>
      <w:r w:rsidRPr="00607C95">
        <w:rPr>
          <w:szCs w:val="22"/>
        </w:rPr>
        <w:t>, površine 611 m² upisane u z.k.ul. 945 k.o. Gradići, a u svrhu formiranja građevne čestice za izgradnju Kijevske ulice u Gradićima.</w:t>
      </w:r>
    </w:p>
    <w:p w:rsidR="00607C95" w:rsidRPr="00607C95" w:rsidRDefault="00607C95" w:rsidP="00607C95">
      <w:pPr>
        <w:tabs>
          <w:tab w:val="left" w:pos="1800"/>
        </w:tabs>
        <w:ind w:firstLine="708"/>
        <w:jc w:val="both"/>
        <w:rPr>
          <w:szCs w:val="22"/>
        </w:rPr>
      </w:pPr>
    </w:p>
    <w:p w:rsidR="00607C95" w:rsidRPr="00607C95" w:rsidRDefault="00607C95" w:rsidP="00607C95">
      <w:pPr>
        <w:ind w:left="-150"/>
        <w:jc w:val="center"/>
        <w:rPr>
          <w:b/>
          <w:szCs w:val="22"/>
        </w:rPr>
      </w:pPr>
      <w:r w:rsidRPr="00607C95">
        <w:rPr>
          <w:b/>
          <w:szCs w:val="22"/>
        </w:rPr>
        <w:t>II.</w:t>
      </w:r>
    </w:p>
    <w:p w:rsidR="00607C95" w:rsidRPr="00607C95" w:rsidRDefault="00607C95" w:rsidP="00607C95">
      <w:pPr>
        <w:ind w:left="-150" w:firstLine="858"/>
        <w:jc w:val="both"/>
        <w:rPr>
          <w:szCs w:val="22"/>
        </w:rPr>
      </w:pPr>
      <w:r w:rsidRPr="00607C95">
        <w:rPr>
          <w:szCs w:val="22"/>
        </w:rPr>
        <w:t>Za predmetnu nekretninu utvrđena  je kupoprodajna cijena  u iznosu od 3.780,00 kuna (slovima:</w:t>
      </w:r>
      <w:proofErr w:type="spellStart"/>
      <w:r w:rsidRPr="00607C95">
        <w:rPr>
          <w:szCs w:val="22"/>
        </w:rPr>
        <w:t>tritisućesedamstoosamdesetkuna</w:t>
      </w:r>
      <w:proofErr w:type="spellEnd"/>
      <w:r w:rsidRPr="00607C95">
        <w:rPr>
          <w:szCs w:val="22"/>
        </w:rPr>
        <w:t>).</w:t>
      </w:r>
    </w:p>
    <w:p w:rsidR="00607C95" w:rsidRPr="00607C95" w:rsidRDefault="00607C95" w:rsidP="00607C95">
      <w:pPr>
        <w:ind w:left="-150" w:firstLine="858"/>
        <w:jc w:val="both"/>
        <w:rPr>
          <w:szCs w:val="22"/>
        </w:rPr>
      </w:pPr>
    </w:p>
    <w:p w:rsidR="00607C95" w:rsidRPr="00607C95" w:rsidRDefault="00607C95" w:rsidP="00607C95">
      <w:pPr>
        <w:jc w:val="center"/>
        <w:rPr>
          <w:b/>
          <w:szCs w:val="22"/>
        </w:rPr>
      </w:pPr>
      <w:r w:rsidRPr="00607C95">
        <w:rPr>
          <w:b/>
          <w:szCs w:val="22"/>
        </w:rPr>
        <w:t>III.</w:t>
      </w:r>
    </w:p>
    <w:p w:rsidR="00607C95" w:rsidRPr="00607C95" w:rsidRDefault="00607C95" w:rsidP="00607C95">
      <w:pPr>
        <w:jc w:val="both"/>
        <w:rPr>
          <w:szCs w:val="22"/>
        </w:rPr>
      </w:pPr>
      <w:r w:rsidRPr="00607C95">
        <w:rPr>
          <w:szCs w:val="22"/>
        </w:rPr>
        <w:tab/>
        <w:t xml:space="preserve">Sredstva iz točke II. ovog Zaključka isplatit će se iz stavke Proračuna za 2016. godinu – iz razdjela 002 – Upravni odjel za lokalnu samoupravu, u Programu – Upravljanje gradskom imovinom koji se provodi kroz Kapitalni projekt– Ulaganje u dugotrajnu imovinu, izvor komunalni doprinos na stavci rashoda 411  – Materijalna imovina- prirodna bogatstva.   </w:t>
      </w:r>
    </w:p>
    <w:p w:rsidR="00607C95" w:rsidRPr="00607C95" w:rsidRDefault="00607C95" w:rsidP="00607C95">
      <w:pPr>
        <w:rPr>
          <w:szCs w:val="22"/>
        </w:rPr>
      </w:pPr>
      <w:r w:rsidRPr="00607C95">
        <w:rPr>
          <w:szCs w:val="22"/>
        </w:rPr>
        <w:t xml:space="preserve"> </w:t>
      </w:r>
    </w:p>
    <w:p w:rsidR="00607C95" w:rsidRPr="00607C95" w:rsidRDefault="00607C95" w:rsidP="00607C95">
      <w:pPr>
        <w:jc w:val="center"/>
        <w:rPr>
          <w:b/>
          <w:szCs w:val="22"/>
        </w:rPr>
      </w:pPr>
      <w:r w:rsidRPr="00607C95">
        <w:rPr>
          <w:b/>
          <w:szCs w:val="22"/>
        </w:rPr>
        <w:t>IV.</w:t>
      </w:r>
    </w:p>
    <w:p w:rsidR="00607C95" w:rsidRPr="00607C95" w:rsidRDefault="00607C95" w:rsidP="00607C95">
      <w:pPr>
        <w:jc w:val="both"/>
        <w:rPr>
          <w:szCs w:val="22"/>
        </w:rPr>
      </w:pPr>
      <w:r w:rsidRPr="00607C95">
        <w:rPr>
          <w:szCs w:val="22"/>
        </w:rPr>
        <w:tab/>
        <w:t>Ovaj Zaključak stupa na snagu danom donošenja, a objavit će se u Službenom glasniku Grada Velike Gorice.</w:t>
      </w:r>
    </w:p>
    <w:p w:rsidR="00564D42" w:rsidRPr="00564D42" w:rsidRDefault="00564D42" w:rsidP="00564D42">
      <w:pPr>
        <w:jc w:val="both"/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631E">
        <w:rPr>
          <w:b/>
        </w:rPr>
        <w:t>G</w:t>
      </w:r>
      <w:r>
        <w:rPr>
          <w:b/>
        </w:rPr>
        <w:t>RADONAČELNIK</w:t>
      </w: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Dražen Barišić, </w:t>
      </w:r>
      <w:proofErr w:type="spellStart"/>
      <w:r>
        <w:t>prof.defektolog</w:t>
      </w:r>
      <w:proofErr w:type="spellEnd"/>
      <w:r w:rsidR="00CD0DC2">
        <w:t>,v.r.</w:t>
      </w:r>
    </w:p>
    <w:sectPr w:rsidR="00614056" w:rsidSect="00564D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87"/>
    <w:multiLevelType w:val="hybridMultilevel"/>
    <w:tmpl w:val="16865B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F42"/>
    <w:multiLevelType w:val="hybridMultilevel"/>
    <w:tmpl w:val="F5D0EA3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C7D6C"/>
    <w:multiLevelType w:val="hybridMultilevel"/>
    <w:tmpl w:val="7FCC4514"/>
    <w:lvl w:ilvl="0" w:tplc="8B06C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04186"/>
    <w:multiLevelType w:val="hybridMultilevel"/>
    <w:tmpl w:val="DA384B2C"/>
    <w:lvl w:ilvl="0" w:tplc="041A000D">
      <w:start w:val="1"/>
      <w:numFmt w:val="bullet"/>
      <w:lvlText w:val=""/>
      <w:lvlJc w:val="left"/>
      <w:pPr>
        <w:ind w:left="283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56"/>
    <w:rsid w:val="001534AC"/>
    <w:rsid w:val="0028358B"/>
    <w:rsid w:val="0031631E"/>
    <w:rsid w:val="003A4EF7"/>
    <w:rsid w:val="004C0E8A"/>
    <w:rsid w:val="00564D42"/>
    <w:rsid w:val="005775CE"/>
    <w:rsid w:val="00607C95"/>
    <w:rsid w:val="00614056"/>
    <w:rsid w:val="00674D3D"/>
    <w:rsid w:val="00716005"/>
    <w:rsid w:val="00880B66"/>
    <w:rsid w:val="009A3D1D"/>
    <w:rsid w:val="00AB461A"/>
    <w:rsid w:val="00B616DE"/>
    <w:rsid w:val="00C14A65"/>
    <w:rsid w:val="00C538AC"/>
    <w:rsid w:val="00CC4DFC"/>
    <w:rsid w:val="00CD0DC2"/>
    <w:rsid w:val="00D44E0B"/>
    <w:rsid w:val="00DA3DCC"/>
    <w:rsid w:val="00E30515"/>
    <w:rsid w:val="00EB166E"/>
    <w:rsid w:val="00EC5252"/>
    <w:rsid w:val="00E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Tena Orešković</dc:creator>
  <cp:lastModifiedBy>Tena Orešković</cp:lastModifiedBy>
  <cp:revision>3</cp:revision>
  <cp:lastPrinted>2016-06-10T12:01:00Z</cp:lastPrinted>
  <dcterms:created xsi:type="dcterms:W3CDTF">2016-06-10T12:03:00Z</dcterms:created>
  <dcterms:modified xsi:type="dcterms:W3CDTF">2016-06-10T12:06:00Z</dcterms:modified>
</cp:coreProperties>
</file>